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77">
        <w:rPr>
          <w:rFonts w:ascii="Times New Roman" w:hAnsi="Times New Roman" w:cs="Times New Roman"/>
          <w:b/>
          <w:sz w:val="28"/>
          <w:szCs w:val="28"/>
        </w:rPr>
        <w:t>ФОНД ЗАЩИТЫ ПРАВ ГРАЖДАН – УЧАСТНИКОВ ДОЛЕВОГО СТРОИТЕЛЬСТВА ВОЛОГОДСКОЙ ОБЛАСТИ</w:t>
      </w:r>
    </w:p>
    <w:p w:rsidR="00CF6DBB" w:rsidRPr="00390777" w:rsidRDefault="00CF6DBB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6276975" cy="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ln w="2222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84D469D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3.05pt,7.35pt" to="937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" strokecolor="black [3213]" strokeweight="1.75pt">
                <v:stroke linestyle="thickThin" joinstyle="miter"/>
                <w10:wrap anchorx="margin"/>
              </v:line>
            </w:pict>
          </mc:Fallback>
        </mc:AlternateContent>
      </w:r>
    </w:p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sz w:val="20"/>
          <w:szCs w:val="20"/>
        </w:rPr>
        <w:t>160000, РФ, Вологодская область, г.Вологда, ул.Герцена, д.27, пом.77</w:t>
      </w:r>
      <w:r w:rsidR="00CF6DBB" w:rsidRPr="00390777">
        <w:rPr>
          <w:rFonts w:ascii="Times New Roman" w:hAnsi="Times New Roman" w:cs="Times New Roman"/>
          <w:sz w:val="20"/>
          <w:szCs w:val="20"/>
        </w:rPr>
        <w:t>, сайт www.fzpg35.ru</w:t>
      </w:r>
    </w:p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sz w:val="20"/>
          <w:szCs w:val="20"/>
        </w:rPr>
        <w:t xml:space="preserve">ОГРН 1203500015267 ИНН 3525459537,   КПП 352501001 </w:t>
      </w:r>
      <w:r w:rsidRPr="00390777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390777">
        <w:rPr>
          <w:rFonts w:ascii="Times New Roman" w:hAnsi="Times New Roman" w:cs="Times New Roman"/>
          <w:sz w:val="20"/>
          <w:szCs w:val="20"/>
        </w:rPr>
        <w:t>-</w:t>
      </w:r>
      <w:r w:rsidRPr="00390777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390777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office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</w:rPr>
          <w:t>@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fzpg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</w:rPr>
          <w:t>35.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  <w:r w:rsidRPr="00390777">
        <w:rPr>
          <w:rFonts w:ascii="Times New Roman" w:hAnsi="Times New Roman" w:cs="Times New Roman"/>
          <w:sz w:val="20"/>
          <w:szCs w:val="20"/>
        </w:rPr>
        <w:t xml:space="preserve"> тел.8/8172/ 50-51-07 </w:t>
      </w:r>
    </w:p>
    <w:p w:rsidR="00F25A87" w:rsidRPr="00F25A87" w:rsidRDefault="00F25A87" w:rsidP="00266C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71E3" w:rsidRDefault="00A271E3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6541" w:rsidRP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УТВЕРЖДЕН</w:t>
      </w:r>
      <w:r w:rsidR="00CF6DBB">
        <w:rPr>
          <w:rFonts w:ascii="Times New Roman" w:hAnsi="Times New Roman" w:cs="Times New Roman"/>
          <w:sz w:val="24"/>
          <w:szCs w:val="24"/>
        </w:rPr>
        <w:t>:</w:t>
      </w:r>
    </w:p>
    <w:p w:rsid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Решением Наблюдательного Совета</w:t>
      </w:r>
    </w:p>
    <w:p w:rsidR="00F93512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Фонда ЗПГ – УДС Вологодской области</w:t>
      </w:r>
    </w:p>
    <w:p w:rsid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C69" w:rsidRPr="00266C69" w:rsidRDefault="00565236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(Протокол №</w:t>
      </w:r>
      <w:r w:rsidR="00E227A8">
        <w:rPr>
          <w:rFonts w:ascii="Times New Roman" w:hAnsi="Times New Roman" w:cs="Times New Roman"/>
          <w:sz w:val="24"/>
          <w:szCs w:val="24"/>
        </w:rPr>
        <w:t>18</w:t>
      </w:r>
      <w:r w:rsidRPr="00266C69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66C69">
        <w:rPr>
          <w:rFonts w:ascii="Times New Roman" w:hAnsi="Times New Roman" w:cs="Times New Roman"/>
          <w:sz w:val="24"/>
          <w:szCs w:val="24"/>
        </w:rPr>
        <w:t>«</w:t>
      </w:r>
      <w:r w:rsidR="00E227A8">
        <w:rPr>
          <w:rFonts w:ascii="Times New Roman" w:hAnsi="Times New Roman" w:cs="Times New Roman"/>
          <w:sz w:val="24"/>
          <w:szCs w:val="24"/>
        </w:rPr>
        <w:t>30</w:t>
      </w:r>
      <w:r w:rsidRPr="00266C69">
        <w:rPr>
          <w:rFonts w:ascii="Times New Roman" w:hAnsi="Times New Roman" w:cs="Times New Roman"/>
          <w:sz w:val="24"/>
          <w:szCs w:val="24"/>
        </w:rPr>
        <w:t>»</w:t>
      </w:r>
      <w:r w:rsidR="00E227A8">
        <w:rPr>
          <w:rFonts w:ascii="Times New Roman" w:hAnsi="Times New Roman" w:cs="Times New Roman"/>
          <w:sz w:val="24"/>
          <w:szCs w:val="24"/>
        </w:rPr>
        <w:t xml:space="preserve"> августа </w:t>
      </w:r>
      <w:bookmarkStart w:id="0" w:name="_GoBack"/>
      <w:bookmarkEnd w:id="0"/>
      <w:r w:rsidRPr="00266C69">
        <w:rPr>
          <w:rFonts w:ascii="Times New Roman" w:hAnsi="Times New Roman" w:cs="Times New Roman"/>
          <w:sz w:val="24"/>
          <w:szCs w:val="24"/>
        </w:rPr>
        <w:t>202</w:t>
      </w:r>
      <w:r w:rsidR="00FD3EF6">
        <w:rPr>
          <w:rFonts w:ascii="Times New Roman" w:hAnsi="Times New Roman" w:cs="Times New Roman"/>
          <w:sz w:val="24"/>
          <w:szCs w:val="24"/>
        </w:rPr>
        <w:t>4</w:t>
      </w:r>
      <w:r w:rsidRPr="00266C6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56541" w:rsidRDefault="00C56541" w:rsidP="00CF6DBB">
      <w:pPr>
        <w:spacing w:after="0"/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Pr="00946837" w:rsidRDefault="00C56541" w:rsidP="00C565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541" w:rsidRPr="00B33C9B" w:rsidRDefault="00C56541" w:rsidP="00C565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3C9B">
        <w:rPr>
          <w:rFonts w:ascii="Times New Roman" w:hAnsi="Times New Roman" w:cs="Times New Roman"/>
          <w:b/>
          <w:sz w:val="40"/>
          <w:szCs w:val="40"/>
        </w:rPr>
        <w:t>ГОДОВОЙ ОТЧЕТ</w:t>
      </w:r>
    </w:p>
    <w:p w:rsidR="00CF6DBB" w:rsidRPr="00B33C9B" w:rsidRDefault="00CF6DBB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о деятельности </w:t>
      </w:r>
      <w:r w:rsidR="00C56541"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Фонда защиты прав граждан </w:t>
      </w: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–</w:t>
      </w:r>
      <w:r w:rsidR="00C56541"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 </w:t>
      </w:r>
    </w:p>
    <w:p w:rsidR="00266C69" w:rsidRPr="00B33C9B" w:rsidRDefault="00C56541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участников долевого стр</w:t>
      </w:r>
      <w:r w:rsidR="00266C69" w:rsidRPr="00B33C9B">
        <w:rPr>
          <w:rFonts w:ascii="Times New Roman" w:hAnsi="Times New Roman" w:cs="Times New Roman"/>
          <w:b/>
          <w:smallCaps/>
          <w:sz w:val="36"/>
          <w:szCs w:val="36"/>
        </w:rPr>
        <w:t>оительства Вологодской области</w:t>
      </w:r>
    </w:p>
    <w:p w:rsidR="006962E4" w:rsidRPr="00B33C9B" w:rsidRDefault="00C56541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за 202</w:t>
      </w:r>
      <w:r w:rsidR="00E236F4">
        <w:rPr>
          <w:rFonts w:ascii="Times New Roman" w:hAnsi="Times New Roman" w:cs="Times New Roman"/>
          <w:b/>
          <w:smallCaps/>
          <w:sz w:val="36"/>
          <w:szCs w:val="36"/>
        </w:rPr>
        <w:t>3</w:t>
      </w: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 год</w:t>
      </w:r>
    </w:p>
    <w:p w:rsidR="00C56541" w:rsidRPr="00946837" w:rsidRDefault="00C56541">
      <w:pPr>
        <w:rPr>
          <w:rFonts w:ascii="Times New Roman" w:hAnsi="Times New Roman" w:cs="Times New Roman"/>
          <w:b/>
          <w:sz w:val="28"/>
          <w:szCs w:val="28"/>
        </w:rPr>
      </w:pPr>
    </w:p>
    <w:p w:rsidR="00C56541" w:rsidRDefault="00C56541"/>
    <w:p w:rsidR="00C56541" w:rsidRPr="00FE3CAD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Pr="00595782" w:rsidRDefault="00266C69" w:rsidP="00266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782">
        <w:rPr>
          <w:rFonts w:ascii="Times New Roman" w:hAnsi="Times New Roman" w:cs="Times New Roman"/>
          <w:sz w:val="28"/>
          <w:szCs w:val="28"/>
        </w:rPr>
        <w:t>г.</w:t>
      </w:r>
      <w:r w:rsidR="006007FC">
        <w:rPr>
          <w:rFonts w:ascii="Times New Roman" w:hAnsi="Times New Roman" w:cs="Times New Roman"/>
          <w:sz w:val="28"/>
          <w:szCs w:val="28"/>
        </w:rPr>
        <w:t xml:space="preserve"> </w:t>
      </w:r>
      <w:r w:rsidRPr="00595782">
        <w:rPr>
          <w:rFonts w:ascii="Times New Roman" w:hAnsi="Times New Roman" w:cs="Times New Roman"/>
          <w:sz w:val="28"/>
          <w:szCs w:val="28"/>
        </w:rPr>
        <w:t>Вологда</w:t>
      </w:r>
    </w:p>
    <w:p w:rsidR="00CF6DBB" w:rsidRPr="00595782" w:rsidRDefault="00CF6DBB" w:rsidP="00266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782">
        <w:rPr>
          <w:rFonts w:ascii="Times New Roman" w:hAnsi="Times New Roman" w:cs="Times New Roman"/>
          <w:sz w:val="28"/>
          <w:szCs w:val="28"/>
        </w:rPr>
        <w:t>202</w:t>
      </w:r>
      <w:r w:rsidR="00E236F4">
        <w:rPr>
          <w:rFonts w:ascii="Times New Roman" w:hAnsi="Times New Roman" w:cs="Times New Roman"/>
          <w:sz w:val="28"/>
          <w:szCs w:val="28"/>
        </w:rPr>
        <w:t>4</w:t>
      </w:r>
      <w:r w:rsidRPr="00595782">
        <w:rPr>
          <w:rFonts w:ascii="Times New Roman" w:hAnsi="Times New Roman" w:cs="Times New Roman"/>
          <w:sz w:val="28"/>
          <w:szCs w:val="28"/>
        </w:rPr>
        <w:t>г.</w:t>
      </w:r>
    </w:p>
    <w:p w:rsidR="00C56541" w:rsidRDefault="00C56541"/>
    <w:p w:rsidR="00E27608" w:rsidRPr="00E27608" w:rsidRDefault="00E27608" w:rsidP="00E27608">
      <w:pPr>
        <w:pStyle w:val="a0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hAnsiTheme="minorHAnsi" w:cstheme="minorBidi"/>
          <w:sz w:val="22"/>
          <w:szCs w:val="22"/>
        </w:rPr>
        <w:id w:val="21146259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A42E4" w:rsidRPr="00EB5138" w:rsidRDefault="00D94135" w:rsidP="00D94135">
          <w:pPr>
            <w:pStyle w:val="a8"/>
            <w:rPr>
              <w:sz w:val="24"/>
              <w:szCs w:val="24"/>
            </w:rPr>
          </w:pPr>
          <w:r w:rsidRPr="00EB5138">
            <w:rPr>
              <w:sz w:val="24"/>
              <w:szCs w:val="24"/>
            </w:rPr>
            <w:t>СОДЕРЖАНИЕ</w:t>
          </w:r>
        </w:p>
        <w:p w:rsidR="00EB5138" w:rsidRPr="00EB5138" w:rsidRDefault="00CA42E4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B513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EB5138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EB513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174021182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I.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РАЗДЕЛ «ОБЩИЕ СВЕДЕНИЯ»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_Toc174021182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83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Общие данные о Фонде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_Toc174021183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84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Деятельность Фонда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_Toc174021184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85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Органы управления Фонда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_Toc174021185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86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II.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РАЗДЕЛ  «Отчет о деятельности Фонда защиты прав граждан-участников долевого строительства Вологодской области»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_Toc174021186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87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Результаты выполнения плана деятельности Фонда Вологодской области за 2023 г.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_Toc174021187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88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Бюджет Фонда Вологодской области на 2023 г.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_Toc174021188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89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Финансирование мероприятий по завершению строительства проблемных объектов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_Toc174021189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90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Переход прав и обязанностей застройщика проблемных объектов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_Toc174021190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91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Расходы по завершению строительства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_Toc174021191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92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Ввод проблемного объекта и передача помещений участникам строительства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_Toc174021192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93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Реализация свободных помещений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_Toc174021193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94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Информирование и взаимодействие с участниками долевого строительства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_Toc174021194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B5138" w:rsidRPr="00EB5138" w:rsidRDefault="00341F7E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4021195" w:history="1"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III.</w:t>
            </w:r>
            <w:r w:rsidR="00EB5138" w:rsidRPr="00EB513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B5138" w:rsidRPr="00EB5138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ПРИЛОЖЕНИЕ  «Аудиторское заключение годовой бухгалтерской (финансовой) отчетности Фонда за 2023 г.»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_Toc174021195 \h </w:instrTex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64C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B5138" w:rsidRPr="00EB51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42E4" w:rsidRPr="00493D34" w:rsidRDefault="00CA42E4" w:rsidP="00D94135">
          <w:pPr>
            <w:pStyle w:val="11"/>
            <w:rPr>
              <w:rFonts w:ascii="Times New Roman" w:hAnsi="Times New Roman" w:cs="Times New Roman"/>
            </w:rPr>
          </w:pPr>
          <w:r w:rsidRPr="00EB513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42E4" w:rsidRPr="00493D34" w:rsidRDefault="00CA42E4" w:rsidP="00CA42E4">
      <w:pPr>
        <w:pStyle w:val="1"/>
        <w:ind w:left="360"/>
        <w:jc w:val="left"/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135" w:rsidRDefault="00D94135" w:rsidP="00CA42E4">
      <w:pPr>
        <w:pStyle w:val="1"/>
        <w:rPr>
          <w:sz w:val="28"/>
          <w:szCs w:val="28"/>
        </w:rPr>
        <w:sectPr w:rsidR="00D94135" w:rsidSect="00403F0F">
          <w:headerReference w:type="default" r:id="rId9"/>
          <w:footerReference w:type="default" r:id="rId10"/>
          <w:pgSz w:w="11906" w:h="16838" w:code="9"/>
          <w:pgMar w:top="505" w:right="1274" w:bottom="851" w:left="1701" w:header="227" w:footer="227" w:gutter="0"/>
          <w:cols w:space="708"/>
          <w:titlePg/>
          <w:docGrid w:linePitch="360"/>
        </w:sectPr>
      </w:pPr>
    </w:p>
    <w:p w:rsidR="00266C69" w:rsidRPr="00645C13" w:rsidRDefault="00266C69" w:rsidP="00645C13">
      <w:pPr>
        <w:pStyle w:val="1"/>
        <w:numPr>
          <w:ilvl w:val="0"/>
          <w:numId w:val="13"/>
        </w:numPr>
        <w:rPr>
          <w:sz w:val="28"/>
          <w:szCs w:val="28"/>
        </w:rPr>
      </w:pPr>
      <w:bookmarkStart w:id="1" w:name="_Toc174021182"/>
      <w:r w:rsidRPr="00645C13">
        <w:rPr>
          <w:sz w:val="28"/>
          <w:szCs w:val="28"/>
        </w:rPr>
        <w:lastRenderedPageBreak/>
        <w:t>РАЗДЕЛ «ОБЩИЕ СВЕДЕНИЯ»</w:t>
      </w:r>
      <w:bookmarkEnd w:id="1"/>
    </w:p>
    <w:p w:rsidR="007F4D08" w:rsidRPr="003B6B4E" w:rsidRDefault="003B6B4E" w:rsidP="00645C13">
      <w:pPr>
        <w:pStyle w:val="2"/>
        <w:numPr>
          <w:ilvl w:val="1"/>
          <w:numId w:val="13"/>
        </w:numPr>
      </w:pPr>
      <w:bookmarkStart w:id="2" w:name="_Toc174021183"/>
      <w:r>
        <w:t>Общие данные о Фонде</w:t>
      </w:r>
      <w:bookmarkEnd w:id="2"/>
    </w:p>
    <w:p w:rsidR="00EC5A0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Фонд защиты прав граждан – участников долевого строительства Вологодской области, сокращенное название Фонд ЗПГ – УДС ВО (далее – Фонд</w:t>
      </w:r>
      <w:r w:rsidR="00920DFF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7F4D08">
        <w:rPr>
          <w:rFonts w:ascii="Times New Roman" w:hAnsi="Times New Roman" w:cs="Times New Roman"/>
          <w:sz w:val="28"/>
          <w:szCs w:val="28"/>
        </w:rPr>
        <w:t xml:space="preserve">) является некоммерческой организацией и зарегистрирован в Министерстве юстиции Российской Федерации 23.06.2020г., учетный номер свидетельства №3514010273. </w:t>
      </w:r>
    </w:p>
    <w:p w:rsidR="00EC5A0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Учредителем Фонда</w:t>
      </w:r>
      <w:r w:rsidR="00920DFF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7F4D08">
        <w:rPr>
          <w:rFonts w:ascii="Times New Roman" w:hAnsi="Times New Roman" w:cs="Times New Roman"/>
          <w:sz w:val="28"/>
          <w:szCs w:val="28"/>
        </w:rPr>
        <w:t xml:space="preserve"> является Правительство Вологодской области, в соответствии с Постановлением от 25.05.2020г. №588</w:t>
      </w:r>
      <w:r w:rsidR="001D6FA7">
        <w:rPr>
          <w:rFonts w:ascii="Times New Roman" w:hAnsi="Times New Roman" w:cs="Times New Roman"/>
          <w:sz w:val="28"/>
          <w:szCs w:val="28"/>
        </w:rPr>
        <w:t xml:space="preserve"> «</w:t>
      </w:r>
      <w:r w:rsidR="001D6FA7" w:rsidRPr="00B33C9B">
        <w:rPr>
          <w:rFonts w:ascii="Times New Roman" w:hAnsi="Times New Roman" w:cs="Times New Roman"/>
          <w:sz w:val="28"/>
          <w:szCs w:val="28"/>
        </w:rPr>
        <w:t>О создании унитарной некоммерческой организации "Фонд защиты прав граждан - участников долевого строительства Вологодской области"</w:t>
      </w:r>
      <w:r w:rsidR="001D6FA7">
        <w:rPr>
          <w:rFonts w:ascii="Times New Roman" w:hAnsi="Times New Roman" w:cs="Times New Roman"/>
          <w:sz w:val="28"/>
          <w:szCs w:val="28"/>
        </w:rPr>
        <w:t>»</w:t>
      </w:r>
      <w:r w:rsidRPr="007F4D08">
        <w:rPr>
          <w:rFonts w:ascii="Times New Roman" w:hAnsi="Times New Roman" w:cs="Times New Roman"/>
          <w:sz w:val="28"/>
          <w:szCs w:val="28"/>
        </w:rPr>
        <w:t xml:space="preserve">. Функции и полномочия учредителя от имени Вологодской области осуществляет Департамент строительства Вологодской области. </w:t>
      </w:r>
    </w:p>
    <w:p w:rsidR="00266C6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Фонд</w:t>
      </w:r>
      <w:r w:rsidR="00920DFF" w:rsidRPr="00920DFF">
        <w:rPr>
          <w:rFonts w:ascii="Times New Roman" w:hAnsi="Times New Roman" w:cs="Times New Roman"/>
          <w:sz w:val="28"/>
          <w:szCs w:val="28"/>
        </w:rPr>
        <w:t xml:space="preserve"> </w:t>
      </w:r>
      <w:r w:rsidR="00920DFF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7F4D08">
        <w:rPr>
          <w:rFonts w:ascii="Times New Roman" w:hAnsi="Times New Roman" w:cs="Times New Roman"/>
          <w:sz w:val="28"/>
          <w:szCs w:val="28"/>
        </w:rPr>
        <w:t xml:space="preserve"> в своей деятельности руководствуется Уставом, </w:t>
      </w:r>
      <w:r w:rsidR="00C513C0" w:rsidRPr="00C513C0">
        <w:rPr>
          <w:rFonts w:ascii="Times New Roman" w:hAnsi="Times New Roman" w:cs="Times New Roman"/>
          <w:sz w:val="28"/>
          <w:szCs w:val="28"/>
        </w:rPr>
        <w:t>в редакции 6</w:t>
      </w:r>
      <w:r w:rsidR="00920DFF" w:rsidRPr="00C513C0">
        <w:rPr>
          <w:rFonts w:ascii="Times New Roman" w:hAnsi="Times New Roman" w:cs="Times New Roman"/>
          <w:sz w:val="28"/>
          <w:szCs w:val="28"/>
        </w:rPr>
        <w:t>, утвержде</w:t>
      </w:r>
      <w:r w:rsidR="00C513C0" w:rsidRPr="00C513C0">
        <w:rPr>
          <w:rFonts w:ascii="Times New Roman" w:hAnsi="Times New Roman" w:cs="Times New Roman"/>
          <w:sz w:val="28"/>
          <w:szCs w:val="28"/>
        </w:rPr>
        <w:t>нной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протоколом заседания Наблюдательного совета Фонда от </w:t>
      </w:r>
      <w:r w:rsidR="00C513C0" w:rsidRPr="00C513C0">
        <w:rPr>
          <w:rFonts w:ascii="Times New Roman" w:hAnsi="Times New Roman" w:cs="Times New Roman"/>
          <w:sz w:val="28"/>
          <w:szCs w:val="28"/>
        </w:rPr>
        <w:t>16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</w:t>
      </w:r>
      <w:r w:rsidR="00C513C0" w:rsidRPr="00C513C0">
        <w:rPr>
          <w:rFonts w:ascii="Times New Roman" w:hAnsi="Times New Roman" w:cs="Times New Roman"/>
          <w:sz w:val="28"/>
          <w:szCs w:val="28"/>
        </w:rPr>
        <w:t>апреля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202</w:t>
      </w:r>
      <w:r w:rsidR="00C513C0" w:rsidRPr="00C513C0">
        <w:rPr>
          <w:rFonts w:ascii="Times New Roman" w:hAnsi="Times New Roman" w:cs="Times New Roman"/>
          <w:sz w:val="28"/>
          <w:szCs w:val="28"/>
        </w:rPr>
        <w:t>4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года №1</w:t>
      </w:r>
      <w:r w:rsidR="00C513C0" w:rsidRPr="00C513C0">
        <w:rPr>
          <w:rFonts w:ascii="Times New Roman" w:hAnsi="Times New Roman" w:cs="Times New Roman"/>
          <w:sz w:val="28"/>
          <w:szCs w:val="28"/>
        </w:rPr>
        <w:t>6</w:t>
      </w:r>
      <w:r w:rsidRPr="00C513C0">
        <w:rPr>
          <w:rFonts w:ascii="Times New Roman" w:hAnsi="Times New Roman" w:cs="Times New Roman"/>
          <w:sz w:val="28"/>
          <w:szCs w:val="28"/>
        </w:rPr>
        <w:t>.</w:t>
      </w:r>
    </w:p>
    <w:p w:rsidR="00C41F15" w:rsidRPr="00C513C0" w:rsidRDefault="00C41F15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отчетный период 2023 г. действовали редакции Устава № 3 (протокол НС Фонда №10 от 23.12.2022 г., №4 (протокол НС Фонда №12 от 01.06.2023 г.), № 5 (протокол НС Фонда №13 от 07.09.2023 г.).</w:t>
      </w:r>
    </w:p>
    <w:p w:rsidR="00266C69" w:rsidRPr="007F4D08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Юридический (почтовый) адрес Фонда: 160000, город Вологда, ул.</w:t>
      </w:r>
      <w:r w:rsidR="00C513C0">
        <w:rPr>
          <w:rFonts w:ascii="Times New Roman" w:hAnsi="Times New Roman" w:cs="Times New Roman"/>
          <w:sz w:val="28"/>
          <w:szCs w:val="28"/>
        </w:rPr>
        <w:t xml:space="preserve"> </w:t>
      </w:r>
      <w:r w:rsidRPr="007F4D08">
        <w:rPr>
          <w:rFonts w:ascii="Times New Roman" w:hAnsi="Times New Roman" w:cs="Times New Roman"/>
          <w:sz w:val="28"/>
          <w:szCs w:val="28"/>
        </w:rPr>
        <w:t xml:space="preserve">Герцена, дом 27, помещение 77. </w:t>
      </w:r>
    </w:p>
    <w:p w:rsidR="00266C6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Идентификационный номер нало</w:t>
      </w:r>
      <w:r w:rsidR="00C513C0">
        <w:rPr>
          <w:rFonts w:ascii="Times New Roman" w:hAnsi="Times New Roman" w:cs="Times New Roman"/>
          <w:sz w:val="28"/>
          <w:szCs w:val="28"/>
        </w:rPr>
        <w:t xml:space="preserve">гоплательщика ИНН 3525459537, </w:t>
      </w:r>
      <w:r w:rsidRPr="007F4D08">
        <w:rPr>
          <w:rFonts w:ascii="Times New Roman" w:hAnsi="Times New Roman" w:cs="Times New Roman"/>
          <w:sz w:val="28"/>
          <w:szCs w:val="28"/>
        </w:rPr>
        <w:t>КПП 352501001, ОГРН 1203500015267.</w:t>
      </w:r>
    </w:p>
    <w:p w:rsidR="00F93512" w:rsidRDefault="00F93512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08" w:rsidRDefault="007F4D08" w:rsidP="00645C13">
      <w:pPr>
        <w:pStyle w:val="2"/>
        <w:numPr>
          <w:ilvl w:val="1"/>
          <w:numId w:val="13"/>
        </w:numPr>
      </w:pPr>
      <w:bookmarkStart w:id="3" w:name="_Toc174021184"/>
      <w:r>
        <w:t>Деятельность Фонда</w:t>
      </w:r>
      <w:bookmarkEnd w:id="3"/>
      <w:r w:rsidR="00920DFF">
        <w:t xml:space="preserve"> </w:t>
      </w:r>
    </w:p>
    <w:p w:rsidR="007F4D08" w:rsidRPr="003B6B4E" w:rsidRDefault="00C41F15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действовавшими в 2023 г. редакциями Устава ц</w:t>
      </w:r>
      <w:r w:rsidR="007F4D08">
        <w:rPr>
          <w:rFonts w:ascii="Times New Roman" w:hAnsi="Times New Roman" w:cs="Times New Roman"/>
          <w:sz w:val="28"/>
          <w:szCs w:val="28"/>
        </w:rPr>
        <w:t>елью деятельности Фонда</w:t>
      </w:r>
      <w:r w:rsidR="00920DFF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="007F4D08">
        <w:rPr>
          <w:rFonts w:ascii="Times New Roman" w:hAnsi="Times New Roman" w:cs="Times New Roman"/>
          <w:sz w:val="28"/>
          <w:szCs w:val="28"/>
        </w:rPr>
        <w:t xml:space="preserve"> является урегулирование обязательств застройщиков, признанных банкротами, перед участниками долевого строительства путем передачи Фонду имущества (имущественных </w:t>
      </w:r>
      <w:r w:rsidR="002C20FD">
        <w:rPr>
          <w:rFonts w:ascii="Times New Roman" w:hAnsi="Times New Roman" w:cs="Times New Roman"/>
          <w:sz w:val="28"/>
          <w:szCs w:val="28"/>
        </w:rPr>
        <w:t>прав) и обязательств застройщиков для завершения строительства многоквартирных домов и (или) иных объектов недвижимого имущества</w:t>
      </w:r>
      <w:r w:rsidR="00B9243B">
        <w:rPr>
          <w:rFonts w:ascii="Times New Roman" w:hAnsi="Times New Roman" w:cs="Times New Roman"/>
          <w:sz w:val="28"/>
          <w:szCs w:val="28"/>
        </w:rPr>
        <w:t xml:space="preserve"> на территории Вологодской области</w:t>
      </w:r>
      <w:r w:rsidR="002C20FD">
        <w:rPr>
          <w:rFonts w:ascii="Times New Roman" w:hAnsi="Times New Roman" w:cs="Times New Roman"/>
          <w:sz w:val="28"/>
          <w:szCs w:val="28"/>
        </w:rPr>
        <w:t xml:space="preserve">, строительство которых осуществляется с привлечением средств граждан – участников долевого строительства, </w:t>
      </w:r>
      <w:r w:rsidR="002C20FD" w:rsidRPr="003B6B4E">
        <w:rPr>
          <w:rFonts w:ascii="Times New Roman" w:hAnsi="Times New Roman" w:cs="Times New Roman"/>
          <w:sz w:val="28"/>
          <w:szCs w:val="28"/>
        </w:rPr>
        <w:t>в порядке, предусмотренным Федеральным законом от 30.12.2004</w:t>
      </w:r>
      <w:r w:rsidR="00493D34">
        <w:rPr>
          <w:rFonts w:ascii="Times New Roman" w:hAnsi="Times New Roman" w:cs="Times New Roman"/>
          <w:sz w:val="28"/>
          <w:szCs w:val="28"/>
        </w:rPr>
        <w:t xml:space="preserve"> </w:t>
      </w:r>
      <w:r w:rsidR="002C20FD" w:rsidRPr="003B6B4E">
        <w:rPr>
          <w:rFonts w:ascii="Times New Roman" w:hAnsi="Times New Roman" w:cs="Times New Roman"/>
          <w:sz w:val="28"/>
          <w:szCs w:val="28"/>
        </w:rPr>
        <w:t>г</w:t>
      </w:r>
      <w:r w:rsidR="00493D34">
        <w:rPr>
          <w:rFonts w:ascii="Times New Roman" w:hAnsi="Times New Roman" w:cs="Times New Roman"/>
          <w:sz w:val="28"/>
          <w:szCs w:val="28"/>
        </w:rPr>
        <w:t>.</w:t>
      </w:r>
      <w:r w:rsidR="002C20FD" w:rsidRPr="003B6B4E">
        <w:rPr>
          <w:rFonts w:ascii="Times New Roman" w:hAnsi="Times New Roman" w:cs="Times New Roman"/>
          <w:sz w:val="28"/>
          <w:szCs w:val="28"/>
        </w:rPr>
        <w:t xml:space="preserve">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</w:t>
      </w:r>
      <w:r w:rsidR="00493D34">
        <w:rPr>
          <w:rFonts w:ascii="Times New Roman" w:hAnsi="Times New Roman" w:cs="Times New Roman"/>
          <w:sz w:val="28"/>
          <w:szCs w:val="28"/>
        </w:rPr>
        <w:t xml:space="preserve"> -</w:t>
      </w:r>
      <w:r w:rsidR="002C20FD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="00B9243B" w:rsidRPr="003B6B4E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2C20FD" w:rsidRPr="003B6B4E">
        <w:rPr>
          <w:rFonts w:ascii="Times New Roman" w:hAnsi="Times New Roman" w:cs="Times New Roman"/>
          <w:sz w:val="28"/>
          <w:szCs w:val="28"/>
        </w:rPr>
        <w:t>закон №214-ФЗ).</w:t>
      </w:r>
    </w:p>
    <w:p w:rsidR="002C20FD" w:rsidRPr="003B6B4E" w:rsidRDefault="002C20FD" w:rsidP="002457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Урегулиро</w:t>
      </w:r>
      <w:r w:rsidR="00B9243B" w:rsidRPr="003B6B4E">
        <w:rPr>
          <w:rFonts w:ascii="Times New Roman" w:hAnsi="Times New Roman" w:cs="Times New Roman"/>
          <w:sz w:val="28"/>
          <w:szCs w:val="28"/>
        </w:rPr>
        <w:t>вание обязательств застройщика может осуществляться Фондом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B9243B" w:rsidRPr="003B6B4E">
        <w:rPr>
          <w:rFonts w:ascii="Times New Roman" w:hAnsi="Times New Roman" w:cs="Times New Roman"/>
          <w:sz w:val="28"/>
          <w:szCs w:val="28"/>
        </w:rPr>
        <w:t xml:space="preserve"> за счет денежных средств, предоставляемых публично-правовой компанией, указанной в части 1 статьи 23.2 Федерального </w:t>
      </w:r>
      <w:r w:rsidR="00B9243B" w:rsidRPr="003B6B4E">
        <w:rPr>
          <w:rFonts w:ascii="Times New Roman" w:hAnsi="Times New Roman" w:cs="Times New Roman"/>
          <w:sz w:val="28"/>
          <w:szCs w:val="28"/>
        </w:rPr>
        <w:lastRenderedPageBreak/>
        <w:t>закона 214-ФЗ, в соответствии со статьей 13.1 Федерального закона от 29 июля 2017 года №218-ФЗ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</w:t>
      </w:r>
      <w:r w:rsidR="00E77D30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493D34">
        <w:rPr>
          <w:rFonts w:ascii="Times New Roman" w:hAnsi="Times New Roman" w:cs="Times New Roman"/>
          <w:sz w:val="28"/>
          <w:szCs w:val="28"/>
        </w:rPr>
        <w:t xml:space="preserve"> -</w:t>
      </w:r>
      <w:r w:rsidR="00E77D30">
        <w:rPr>
          <w:rFonts w:ascii="Times New Roman" w:hAnsi="Times New Roman" w:cs="Times New Roman"/>
          <w:sz w:val="28"/>
          <w:szCs w:val="28"/>
        </w:rPr>
        <w:t xml:space="preserve"> Федеральный закон №218-ФЗ)</w:t>
      </w:r>
      <w:r w:rsidR="00B9243B" w:rsidRPr="003B6B4E">
        <w:rPr>
          <w:rFonts w:ascii="Times New Roman" w:hAnsi="Times New Roman" w:cs="Times New Roman"/>
          <w:sz w:val="28"/>
          <w:szCs w:val="28"/>
        </w:rPr>
        <w:t xml:space="preserve">. Предусмотренные в настоящей части денежные средства не могут быть направлены на финансирование </w:t>
      </w:r>
      <w:r w:rsidR="00366732" w:rsidRPr="003B6B4E">
        <w:rPr>
          <w:rFonts w:ascii="Times New Roman" w:hAnsi="Times New Roman" w:cs="Times New Roman"/>
          <w:sz w:val="28"/>
          <w:szCs w:val="28"/>
        </w:rPr>
        <w:t xml:space="preserve">текущей </w:t>
      </w:r>
      <w:r w:rsidR="00B9243B" w:rsidRPr="003B6B4E">
        <w:rPr>
          <w:rFonts w:ascii="Times New Roman" w:hAnsi="Times New Roman" w:cs="Times New Roman"/>
          <w:sz w:val="28"/>
          <w:szCs w:val="28"/>
        </w:rPr>
        <w:t>деятельности Фонда.</w:t>
      </w:r>
    </w:p>
    <w:p w:rsidR="00B9243B" w:rsidRPr="003B6B4E" w:rsidRDefault="00B9243B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 xml:space="preserve">Фонд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DB766B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вправе привлекать средства граждан и юридических лиц по договорам участия в долевом строительстве в отношении указанных объектов только при условии размещения денежных средств участников долевого строительства на счетах эскроу в уполномоченном банке в сфере жилищного строительства в порядке, установленном статьей 15.4 Федерального закона №214-ФЗ.</w:t>
      </w:r>
    </w:p>
    <w:p w:rsidR="00B9243B" w:rsidRPr="003B6B4E" w:rsidRDefault="00B9243B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 xml:space="preserve">Фонд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DB766B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не вправе совершать иные сделки, не связанные с завершением строительства объектов незавершенного строительства и объектов инфраструктуры, за исключением сделок, связанных с обеспечением текущей деятельности Фонда.</w:t>
      </w:r>
    </w:p>
    <w:p w:rsidR="00366732" w:rsidRDefault="00366732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 xml:space="preserve">Финансирование текущей деятельности Фонда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DB766B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осуществляется за счет средств бюджета субъекта Российской Федерации, являющегося учредителем Фонда, на основании Соглашения о порядке и условиях предоставления субсидии.</w:t>
      </w:r>
    </w:p>
    <w:p w:rsidR="001D6FA7" w:rsidRDefault="001D6FA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</w:t>
      </w:r>
      <w:r w:rsidR="00DB766B">
        <w:rPr>
          <w:rFonts w:ascii="Times New Roman" w:hAnsi="Times New Roman" w:cs="Times New Roman"/>
          <w:sz w:val="28"/>
          <w:szCs w:val="28"/>
        </w:rPr>
        <w:t xml:space="preserve">Вологодской области </w:t>
      </w:r>
      <w:r>
        <w:rPr>
          <w:rFonts w:ascii="Times New Roman" w:hAnsi="Times New Roman" w:cs="Times New Roman"/>
          <w:sz w:val="28"/>
          <w:szCs w:val="28"/>
        </w:rPr>
        <w:t>обеспечивает осуществление мероприятий в объеме и в сроки, которые предусмотрены планом-графиком реализации мероприятий, Планом деятельности Фонда, финансовым планом доходов и расходов (бюджетом) Фонда Вологодской области и финансированием мероприятий за счет средств, полученных от публично-правовой компании «Фонд развития территорий»</w:t>
      </w:r>
      <w:r w:rsidR="00E77D30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DB766B">
        <w:rPr>
          <w:rFonts w:ascii="Times New Roman" w:hAnsi="Times New Roman" w:cs="Times New Roman"/>
          <w:sz w:val="28"/>
          <w:szCs w:val="28"/>
        </w:rPr>
        <w:t>Федеральный</w:t>
      </w:r>
      <w:r w:rsidR="00E77D30">
        <w:rPr>
          <w:rFonts w:ascii="Times New Roman" w:hAnsi="Times New Roman" w:cs="Times New Roman"/>
          <w:sz w:val="28"/>
          <w:szCs w:val="28"/>
        </w:rPr>
        <w:t xml:space="preserve"> Фонд), бюджета Вологодской области и иных не запрещенных законом средств.</w:t>
      </w:r>
    </w:p>
    <w:p w:rsidR="00E77D30" w:rsidRDefault="00E77D30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указанных целей Фонд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следующие виды деятельности: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Обращается в Арбитражный суд с заявлением о намерении стать приобретателем прав застройщика;</w:t>
      </w:r>
    </w:p>
    <w:p w:rsidR="00865097" w:rsidRDefault="0086509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Приобретает объекты незавершенного строительства, объекты инфраструктуры, земельные участки (права на земельные участки), предназначенные для размещения объектов незавершенного строительства и объектов инфраструктуры, а также обязательства перед участниками долевого строительства в порядке, определенном Законом от 26.10.2002г. №127-ФЗ «О несостоятельности (банкротстве»);</w:t>
      </w:r>
    </w:p>
    <w:p w:rsidR="00A0626F" w:rsidRDefault="00C41F15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A0626F">
        <w:rPr>
          <w:rFonts w:ascii="Times New Roman" w:hAnsi="Times New Roman" w:cs="Times New Roman"/>
          <w:sz w:val="28"/>
          <w:szCs w:val="28"/>
        </w:rPr>
        <w:t>Открывает на свое имя счета: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счет</w:t>
      </w:r>
      <w:r w:rsidR="007800F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уполномоченном банке в сфере жилищного строительства, созданном в соответствии с законодательством Российской Федерации и определенном Федеральным законом от 13 июля 2015г. №225-ФЗ «О </w:t>
      </w:r>
      <w:r>
        <w:rPr>
          <w:rFonts w:ascii="Times New Roman" w:hAnsi="Times New Roman" w:cs="Times New Roman"/>
          <w:sz w:val="28"/>
          <w:szCs w:val="28"/>
        </w:rPr>
        <w:lastRenderedPageBreak/>
        <w:t>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Федерации» - для выполнения расчетов по операциям, осуществляемым Фондом Вологодской области по сопровождаемым сделкам. Под сопровождаемыми сделками понимаются сделки, указанные в части 2 статьи 92 Федерального закона №218-ФЗ;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лицевой счет в ГКУ Вологодской об</w:t>
      </w:r>
      <w:r w:rsidR="007800FC">
        <w:rPr>
          <w:rFonts w:ascii="Times New Roman" w:hAnsi="Times New Roman" w:cs="Times New Roman"/>
          <w:sz w:val="28"/>
          <w:szCs w:val="28"/>
        </w:rPr>
        <w:t xml:space="preserve">ласти «Областное казначейство» </w:t>
      </w:r>
      <w:r>
        <w:rPr>
          <w:rFonts w:ascii="Times New Roman" w:hAnsi="Times New Roman" w:cs="Times New Roman"/>
          <w:sz w:val="28"/>
          <w:szCs w:val="28"/>
        </w:rPr>
        <w:t xml:space="preserve"> для финансирования текущей деятельности Фонда.</w:t>
      </w:r>
    </w:p>
    <w:p w:rsidR="00796E5A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41F15">
        <w:rPr>
          <w:rFonts w:ascii="Times New Roman" w:hAnsi="Times New Roman" w:cs="Times New Roman"/>
          <w:sz w:val="28"/>
          <w:szCs w:val="28"/>
        </w:rPr>
        <w:t>)</w:t>
      </w:r>
      <w:r w:rsidR="00796E5A">
        <w:rPr>
          <w:rFonts w:ascii="Times New Roman" w:hAnsi="Times New Roman" w:cs="Times New Roman"/>
          <w:sz w:val="28"/>
          <w:szCs w:val="28"/>
        </w:rPr>
        <w:t>Осуществляет закупки в соответствии с Федеральным законом от 18.07.2011г. №223-ФЗ «О закупках товаров, работ, услуг отдельными видами юридических лиц»;</w:t>
      </w:r>
    </w:p>
    <w:p w:rsidR="00A0626F" w:rsidRDefault="00C41F15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A0626F">
        <w:rPr>
          <w:rFonts w:ascii="Times New Roman" w:hAnsi="Times New Roman" w:cs="Times New Roman"/>
          <w:sz w:val="28"/>
          <w:szCs w:val="28"/>
        </w:rPr>
        <w:t xml:space="preserve">Осуществляет завершение строительства многоквартирных домов и (или) иных объектов недвижимого имущества, строительство которых осуществляется с привлечением средств граждан – участников долевого строительства, и (или) завершение строительства объектов инженерно-технической инфраструктуры, объектов социальной инфраструктуры, предназначенных для размещения дошкольных образовательных организаций, общеобразовательных организаций, поликлиник, объектов транспортной инфраструктуры и объектов инфраструктуры, за счет денежных средств, предоставляемых </w:t>
      </w:r>
      <w:r w:rsidR="00DB766B">
        <w:rPr>
          <w:rFonts w:ascii="Times New Roman" w:hAnsi="Times New Roman" w:cs="Times New Roman"/>
          <w:sz w:val="28"/>
          <w:szCs w:val="28"/>
        </w:rPr>
        <w:t>Федеральным</w:t>
      </w:r>
      <w:r w:rsidR="00A0626F">
        <w:rPr>
          <w:rFonts w:ascii="Times New Roman" w:hAnsi="Times New Roman" w:cs="Times New Roman"/>
          <w:sz w:val="28"/>
          <w:szCs w:val="28"/>
        </w:rPr>
        <w:t xml:space="preserve"> Фондом;</w:t>
      </w:r>
    </w:p>
    <w:p w:rsidR="00796E5A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41F15">
        <w:rPr>
          <w:rFonts w:ascii="Times New Roman" w:hAnsi="Times New Roman" w:cs="Times New Roman"/>
          <w:sz w:val="28"/>
          <w:szCs w:val="28"/>
        </w:rPr>
        <w:t>)</w:t>
      </w:r>
      <w:r w:rsidR="00796E5A">
        <w:rPr>
          <w:rFonts w:ascii="Times New Roman" w:hAnsi="Times New Roman" w:cs="Times New Roman"/>
          <w:sz w:val="28"/>
          <w:szCs w:val="28"/>
        </w:rPr>
        <w:t>После ввода в эксплуатацию объекта капитального строительства передает объект долевого строительства участнику долевого строитель</w:t>
      </w:r>
      <w:r w:rsidR="00F476E0">
        <w:rPr>
          <w:rFonts w:ascii="Times New Roman" w:hAnsi="Times New Roman" w:cs="Times New Roman"/>
          <w:sz w:val="28"/>
          <w:szCs w:val="28"/>
        </w:rPr>
        <w:t>ст</w:t>
      </w:r>
      <w:r w:rsidR="00796E5A">
        <w:rPr>
          <w:rFonts w:ascii="Times New Roman" w:hAnsi="Times New Roman" w:cs="Times New Roman"/>
          <w:sz w:val="28"/>
          <w:szCs w:val="28"/>
        </w:rPr>
        <w:t>ва в порядке, установленном статьей 21.2 Федерального закона №218-ФЗ;</w:t>
      </w:r>
    </w:p>
    <w:p w:rsidR="00796E5A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96E5A">
        <w:rPr>
          <w:rFonts w:ascii="Times New Roman" w:hAnsi="Times New Roman" w:cs="Times New Roman"/>
          <w:sz w:val="28"/>
          <w:szCs w:val="28"/>
        </w:rPr>
        <w:t>) Передает завершенные строительством 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96E5A">
        <w:rPr>
          <w:rFonts w:ascii="Times New Roman" w:hAnsi="Times New Roman" w:cs="Times New Roman"/>
          <w:sz w:val="28"/>
          <w:szCs w:val="28"/>
        </w:rPr>
        <w:t xml:space="preserve"> инфраструктуры в государственную или муниципальную собственность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Взаимодействует с органами государственной власти, органами местного самоуправления и застройщиками.</w:t>
      </w:r>
    </w:p>
    <w:p w:rsidR="00920DFF" w:rsidRDefault="00920DF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Реализует свободные помещения в проблемных объектах</w:t>
      </w:r>
    </w:p>
    <w:p w:rsidR="00796E5A" w:rsidRDefault="00796E5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 xml:space="preserve">Вологодской области </w:t>
      </w:r>
      <w:r>
        <w:rPr>
          <w:rFonts w:ascii="Times New Roman" w:hAnsi="Times New Roman" w:cs="Times New Roman"/>
          <w:sz w:val="28"/>
          <w:szCs w:val="28"/>
        </w:rPr>
        <w:t>осуществляется в соответствии с требованиями:</w:t>
      </w:r>
    </w:p>
    <w:p w:rsidR="00796E5A" w:rsidRDefault="00796E5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4E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6B4E">
        <w:rPr>
          <w:rFonts w:ascii="Times New Roman" w:hAnsi="Times New Roman" w:cs="Times New Roman"/>
          <w:sz w:val="28"/>
          <w:szCs w:val="28"/>
        </w:rPr>
        <w:t xml:space="preserve"> от 30.12.2004г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</w:r>
      <w:r w:rsidR="00F25A87">
        <w:rPr>
          <w:rFonts w:ascii="Times New Roman" w:hAnsi="Times New Roman" w:cs="Times New Roman"/>
          <w:sz w:val="28"/>
          <w:szCs w:val="28"/>
        </w:rPr>
        <w:t>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>а</w:t>
      </w:r>
      <w:r w:rsidRPr="003B6B4E">
        <w:rPr>
          <w:rFonts w:ascii="Times New Roman" w:hAnsi="Times New Roman" w:cs="Times New Roman"/>
          <w:sz w:val="28"/>
          <w:szCs w:val="28"/>
        </w:rPr>
        <w:t xml:space="preserve"> от 29 июля 2017 года №218-ФЗ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3D34"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="00493D34"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 18.07.2011г. №223-ФЗ «О закупках товаров, работ, услуг отдельными видами юридических лиц»;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93D34"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="00493D34"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от 26.10.2002г. №127-ФЗ «О несостоятельности </w:t>
      </w:r>
      <w:r w:rsidR="00493D3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банкротстве</w:t>
      </w:r>
      <w:r w:rsidR="00493D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12.01.1996г. №7-ФЗ «О некоммерческих организациях»;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Фонда;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иными законами, нормативными правовыми актами Российской Федерации.</w:t>
      </w:r>
    </w:p>
    <w:p w:rsidR="00F81441" w:rsidRDefault="00F81441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1A68EC" w:rsidRDefault="001D6FA7" w:rsidP="00645C13">
      <w:pPr>
        <w:pStyle w:val="2"/>
        <w:numPr>
          <w:ilvl w:val="1"/>
          <w:numId w:val="13"/>
        </w:numPr>
      </w:pPr>
      <w:bookmarkStart w:id="4" w:name="_Toc174021185"/>
      <w:r>
        <w:t>Органы</w:t>
      </w:r>
      <w:r w:rsidR="003B6B4E" w:rsidRPr="001A68EC">
        <w:t xml:space="preserve"> управления Фонда</w:t>
      </w:r>
      <w:bookmarkEnd w:id="4"/>
      <w:r w:rsidR="00DB766B" w:rsidRPr="00DB766B">
        <w:t xml:space="preserve"> </w:t>
      </w:r>
    </w:p>
    <w:p w:rsidR="003B6B4E" w:rsidRDefault="003B6B4E" w:rsidP="003B6B4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Фонд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3B6B4E">
        <w:rPr>
          <w:rFonts w:ascii="Times New Roman" w:hAnsi="Times New Roman" w:cs="Times New Roman"/>
          <w:sz w:val="28"/>
          <w:szCs w:val="28"/>
        </w:rPr>
        <w:t xml:space="preserve"> имеет следующую структуру:</w:t>
      </w:r>
    </w:p>
    <w:p w:rsidR="003B6B4E" w:rsidRDefault="00EC5A09" w:rsidP="00B33C9B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11430</wp:posOffset>
                </wp:positionV>
                <wp:extent cx="2360930" cy="561975"/>
                <wp:effectExtent l="0" t="0" r="2413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303" w:rsidRPr="00EC5A09" w:rsidRDefault="00BA6303" w:rsidP="00EC5A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Высший коллегиальный орган управления Фондом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95pt;margin-top:.9pt;width:185.9pt;height:44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">
                <v:textbox>
                  <w:txbxContent>
                    <w:p w:rsidR="00BA6303" w:rsidRPr="00EC5A09" w:rsidRDefault="00BA6303" w:rsidP="00EC5A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Высший коллегиальный орган управления Фондом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B4E" w:rsidRPr="003B6B4E">
        <w:rPr>
          <w:rFonts w:ascii="Times New Roman" w:hAnsi="Times New Roman" w:cs="Times New Roman"/>
          <w:sz w:val="28"/>
          <w:szCs w:val="28"/>
        </w:rPr>
        <w:t>– Наблюдательный совет.</w:t>
      </w:r>
    </w:p>
    <w:p w:rsidR="00B33C9B" w:rsidRDefault="00EC5A09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B4E" w:rsidRPr="003B6B4E" w:rsidRDefault="00B33C9B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2540</wp:posOffset>
                </wp:positionV>
                <wp:extent cx="2360930" cy="542925"/>
                <wp:effectExtent l="0" t="0" r="24130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303" w:rsidRPr="00EC5A09" w:rsidRDefault="00BA6303" w:rsidP="00EC5A0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Надзорный орган Фонда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.45pt;margin-top:.2pt;width:185.9pt;height:4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">
                <v:textbox>
                  <w:txbxContent>
                    <w:p w:rsidR="00BA6303" w:rsidRPr="00EC5A09" w:rsidRDefault="00BA6303" w:rsidP="00EC5A0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Надзорный орган Фонда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A09" w:rsidRPr="003B6B4E">
        <w:rPr>
          <w:rFonts w:ascii="Times New Roman" w:hAnsi="Times New Roman" w:cs="Times New Roman"/>
          <w:sz w:val="28"/>
          <w:szCs w:val="28"/>
        </w:rPr>
        <w:t>–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 Попечительский совет.</w:t>
      </w:r>
    </w:p>
    <w:p w:rsidR="00EC5A09" w:rsidRDefault="00EC5A09" w:rsidP="003B6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3B6B4E" w:rsidRDefault="00B33C9B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8255</wp:posOffset>
                </wp:positionV>
                <wp:extent cx="2713990" cy="552450"/>
                <wp:effectExtent l="0" t="0" r="1016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303" w:rsidRPr="00EC5A09" w:rsidRDefault="00BA6303" w:rsidP="00EC5A0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Единоличный исполнительный орган Фонда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9.45pt;margin-top:.65pt;width:213.7pt;height:4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">
                <v:textbox>
                  <w:txbxContent>
                    <w:p w:rsidR="00BA6303" w:rsidRPr="00EC5A09" w:rsidRDefault="00BA6303" w:rsidP="00EC5A0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Единоличный исполнительный орган Фонда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A09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– </w:t>
      </w:r>
      <w:r w:rsidR="00EC5A09">
        <w:rPr>
          <w:rFonts w:ascii="Times New Roman" w:hAnsi="Times New Roman" w:cs="Times New Roman"/>
          <w:sz w:val="28"/>
          <w:szCs w:val="28"/>
        </w:rPr>
        <w:t>Д</w:t>
      </w:r>
      <w:r w:rsidR="003B6B4E" w:rsidRPr="003B6B4E">
        <w:rPr>
          <w:rFonts w:ascii="Times New Roman" w:hAnsi="Times New Roman" w:cs="Times New Roman"/>
          <w:sz w:val="28"/>
          <w:szCs w:val="28"/>
        </w:rPr>
        <w:t>иректор Фонда</w:t>
      </w:r>
    </w:p>
    <w:p w:rsidR="00EC5A09" w:rsidRDefault="00EC5A09" w:rsidP="003B6B4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Распоряжением Департамента строительства Вологодской области №</w:t>
      </w:r>
      <w:r w:rsidR="00117D48">
        <w:rPr>
          <w:rFonts w:ascii="Times New Roman" w:hAnsi="Times New Roman" w:cs="Times New Roman"/>
          <w:sz w:val="28"/>
          <w:szCs w:val="28"/>
        </w:rPr>
        <w:t>1014,1015</w:t>
      </w:r>
      <w:r w:rsidRPr="003B6B4E">
        <w:rPr>
          <w:rFonts w:ascii="Times New Roman" w:hAnsi="Times New Roman" w:cs="Times New Roman"/>
          <w:sz w:val="28"/>
          <w:szCs w:val="28"/>
        </w:rPr>
        <w:t xml:space="preserve"> от </w:t>
      </w:r>
      <w:r w:rsidR="00117D48">
        <w:rPr>
          <w:rFonts w:ascii="Times New Roman" w:hAnsi="Times New Roman" w:cs="Times New Roman"/>
          <w:sz w:val="28"/>
          <w:szCs w:val="28"/>
        </w:rPr>
        <w:t>26</w:t>
      </w:r>
      <w:r w:rsidRPr="003B6B4E">
        <w:rPr>
          <w:rFonts w:ascii="Times New Roman" w:hAnsi="Times New Roman" w:cs="Times New Roman"/>
          <w:sz w:val="28"/>
          <w:szCs w:val="28"/>
        </w:rPr>
        <w:t>.0</w:t>
      </w:r>
      <w:r w:rsidR="00117D48">
        <w:rPr>
          <w:rFonts w:ascii="Times New Roman" w:hAnsi="Times New Roman" w:cs="Times New Roman"/>
          <w:sz w:val="28"/>
          <w:szCs w:val="28"/>
        </w:rPr>
        <w:t>5.2023</w:t>
      </w:r>
      <w:r w:rsidRPr="003B6B4E">
        <w:rPr>
          <w:rFonts w:ascii="Times New Roman" w:hAnsi="Times New Roman" w:cs="Times New Roman"/>
          <w:sz w:val="28"/>
          <w:szCs w:val="28"/>
        </w:rPr>
        <w:t>г.</w:t>
      </w:r>
      <w:r w:rsidR="00117D48">
        <w:rPr>
          <w:rFonts w:ascii="Times New Roman" w:hAnsi="Times New Roman" w:cs="Times New Roman"/>
          <w:sz w:val="28"/>
          <w:szCs w:val="28"/>
        </w:rPr>
        <w:t>(в ред. распоряжений №325 и 326 от 20.02.024)</w:t>
      </w:r>
      <w:r w:rsidRPr="003B6B4E">
        <w:rPr>
          <w:rFonts w:ascii="Times New Roman" w:hAnsi="Times New Roman" w:cs="Times New Roman"/>
          <w:sz w:val="28"/>
          <w:szCs w:val="28"/>
        </w:rPr>
        <w:t xml:space="preserve"> сформированы органы фонда: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Наблюдательный совет: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Заварин Роман Юрьевич, депутат, заместитель председателя Законодательного Собрания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Рогова Светлана Александровна, начальник управления земельных ресурсов, заместитель начальника Департамента имущественных отношений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="00117D48" w:rsidRPr="00117D48">
        <w:rPr>
          <w:rFonts w:ascii="Times New Roman" w:hAnsi="Times New Roman" w:cs="Times New Roman"/>
          <w:sz w:val="28"/>
          <w:szCs w:val="28"/>
        </w:rPr>
        <w:t>Зарницына Людмила Викторовна, заместитель начальника управления строительства Департамента строительства области</w:t>
      </w:r>
      <w:r w:rsidRPr="003B6B4E">
        <w:rPr>
          <w:rFonts w:ascii="Times New Roman" w:hAnsi="Times New Roman" w:cs="Times New Roman"/>
          <w:sz w:val="28"/>
          <w:szCs w:val="28"/>
        </w:rPr>
        <w:t>;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Попечительский совет: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Стрижов Антон Евгеньевич, заместитель Губернатора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="000010A8">
        <w:rPr>
          <w:rFonts w:ascii="Times New Roman" w:hAnsi="Times New Roman" w:cs="Times New Roman"/>
          <w:sz w:val="28"/>
          <w:szCs w:val="28"/>
        </w:rPr>
        <w:t>Маслов Алексей Сергеевич</w:t>
      </w:r>
      <w:r w:rsidRPr="003B6B4E">
        <w:rPr>
          <w:rFonts w:ascii="Times New Roman" w:hAnsi="Times New Roman" w:cs="Times New Roman"/>
          <w:sz w:val="28"/>
          <w:szCs w:val="28"/>
        </w:rPr>
        <w:t xml:space="preserve">, </w:t>
      </w:r>
      <w:r w:rsidR="000010A8" w:rsidRPr="000010A8">
        <w:rPr>
          <w:rFonts w:ascii="Times New Roman" w:hAnsi="Times New Roman" w:cs="Times New Roman"/>
          <w:sz w:val="28"/>
          <w:szCs w:val="28"/>
        </w:rPr>
        <w:t>депутат Законодательного Собрания области, заместитель председателя Постоянного комитета по бюджету и налогам</w:t>
      </w:r>
      <w:r w:rsidRPr="003B6B4E">
        <w:rPr>
          <w:rFonts w:ascii="Times New Roman" w:hAnsi="Times New Roman" w:cs="Times New Roman"/>
          <w:sz w:val="28"/>
          <w:szCs w:val="28"/>
        </w:rPr>
        <w:t>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="00117D48" w:rsidRPr="00117D48">
        <w:rPr>
          <w:rFonts w:ascii="Times New Roman" w:hAnsi="Times New Roman" w:cs="Times New Roman"/>
          <w:sz w:val="28"/>
          <w:szCs w:val="28"/>
        </w:rPr>
        <w:t>Авринская Алла Владимировна, начальник отдела финансово-экономических ресурсов управления жилищной политики и финансово-экономических ресурсов Департамента строительства области</w:t>
      </w:r>
      <w:r w:rsidRPr="003B6B4E">
        <w:rPr>
          <w:rFonts w:ascii="Times New Roman" w:hAnsi="Times New Roman" w:cs="Times New Roman"/>
          <w:sz w:val="28"/>
          <w:szCs w:val="28"/>
        </w:rPr>
        <w:t>.</w:t>
      </w:r>
    </w:p>
    <w:p w:rsidR="003B6B4E" w:rsidRPr="003B6B4E" w:rsidRDefault="007800FC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Текущее руководство деятельностью осуществляет единоличный исполнительный орган Фонда – </w:t>
      </w:r>
      <w:r w:rsidR="003B6B4E" w:rsidRPr="003B6B4E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, который подотчетен Наблюдательному совету Фонда. Директор Фонда назначается Наблюдательным Советом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 Фонда </w:t>
      </w:r>
      <w:r>
        <w:rPr>
          <w:rFonts w:ascii="Times New Roman" w:hAnsi="Times New Roman" w:cs="Times New Roman"/>
          <w:sz w:val="28"/>
          <w:szCs w:val="28"/>
        </w:rPr>
        <w:t>на срок три года. С 27.07.2020 года по настоящее время директором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3B6B4E" w:rsidRPr="003B6B4E">
        <w:rPr>
          <w:rFonts w:ascii="Times New Roman" w:hAnsi="Times New Roman" w:cs="Times New Roman"/>
          <w:sz w:val="28"/>
          <w:szCs w:val="28"/>
        </w:rPr>
        <w:t>Дернов Руслан Николаевич.</w:t>
      </w:r>
    </w:p>
    <w:p w:rsidR="00F81441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Уставом Фонда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DB766B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к компетенции директора относятся все вопросы руководства текущей деятельностью Фонда, за исключением вопросов, отнесенных к компетенции учредителя в лице Департамента строительства Вологодской области.</w:t>
      </w:r>
      <w:r w:rsidR="001A68EC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Директор без доверенности действует от имени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3B6B4E">
        <w:rPr>
          <w:rFonts w:ascii="Times New Roman" w:hAnsi="Times New Roman" w:cs="Times New Roman"/>
          <w:sz w:val="28"/>
          <w:szCs w:val="28"/>
        </w:rPr>
        <w:t>, в том числе, с учетом ограничений, предусмотренных законодательством Российской Федерации и Уставом Фонда.</w:t>
      </w:r>
    </w:p>
    <w:p w:rsidR="00F5400A" w:rsidRDefault="00F5400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81441" w:rsidRDefault="00F81441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74DD" w:rsidRPr="00F5400A" w:rsidRDefault="00F5400A" w:rsidP="00645C13">
      <w:pPr>
        <w:pStyle w:val="1"/>
        <w:numPr>
          <w:ilvl w:val="0"/>
          <w:numId w:val="13"/>
        </w:numPr>
        <w:rPr>
          <w:sz w:val="28"/>
          <w:szCs w:val="28"/>
        </w:rPr>
      </w:pPr>
      <w:r w:rsidRPr="00645C13">
        <w:rPr>
          <w:sz w:val="28"/>
          <w:szCs w:val="28"/>
        </w:rPr>
        <w:t xml:space="preserve"> </w:t>
      </w:r>
      <w:bookmarkStart w:id="5" w:name="_Toc174021186"/>
      <w:r w:rsidR="00CA42E4" w:rsidRPr="00F5400A">
        <w:rPr>
          <w:sz w:val="28"/>
          <w:szCs w:val="28"/>
        </w:rPr>
        <w:t xml:space="preserve">РАЗДЕЛ  </w:t>
      </w:r>
      <w:r w:rsidR="00FB74DD" w:rsidRPr="00F5400A">
        <w:rPr>
          <w:sz w:val="28"/>
          <w:szCs w:val="28"/>
        </w:rPr>
        <w:t>«Отчет о деятельности Фонда защиты прав граждан-участников долевого строительства Вологодской области»</w:t>
      </w:r>
      <w:bookmarkEnd w:id="5"/>
    </w:p>
    <w:p w:rsidR="00FB74DD" w:rsidRPr="00CA42E4" w:rsidRDefault="00FB74DD" w:rsidP="00645C13">
      <w:pPr>
        <w:pStyle w:val="2"/>
        <w:numPr>
          <w:ilvl w:val="1"/>
          <w:numId w:val="13"/>
        </w:numPr>
      </w:pPr>
      <w:bookmarkStart w:id="6" w:name="_Toc174021187"/>
      <w:r w:rsidRPr="00CA42E4">
        <w:t>Результаты выполнения плана деятельности Фонда</w:t>
      </w:r>
      <w:r w:rsidR="00DB766B" w:rsidRPr="00DB766B">
        <w:t xml:space="preserve"> </w:t>
      </w:r>
      <w:r w:rsidR="00DB766B">
        <w:t>Вологодской области</w:t>
      </w:r>
      <w:r w:rsidRPr="00CA42E4">
        <w:t xml:space="preserve"> за 202</w:t>
      </w:r>
      <w:r w:rsidR="00117D48">
        <w:t>3</w:t>
      </w:r>
      <w:r w:rsidRPr="00CA42E4">
        <w:t xml:space="preserve"> г.</w:t>
      </w:r>
      <w:bookmarkEnd w:id="6"/>
    </w:p>
    <w:p w:rsidR="00FB74DD" w:rsidRPr="004D0FE8" w:rsidRDefault="00CA5B94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B74DD" w:rsidRPr="00CA5B94">
        <w:rPr>
          <w:rFonts w:ascii="Times New Roman" w:hAnsi="Times New Roman" w:cs="Times New Roman"/>
          <w:sz w:val="28"/>
          <w:szCs w:val="28"/>
        </w:rPr>
        <w:t>ешением Наблюдательного совета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FB74DD" w:rsidRPr="00CA5B94">
        <w:rPr>
          <w:rFonts w:ascii="Times New Roman" w:hAnsi="Times New Roman" w:cs="Times New Roman"/>
          <w:sz w:val="28"/>
          <w:szCs w:val="28"/>
        </w:rPr>
        <w:t xml:space="preserve"> утвержден план деятельности на 202</w:t>
      </w:r>
      <w:r w:rsidR="00117D48">
        <w:rPr>
          <w:rFonts w:ascii="Times New Roman" w:hAnsi="Times New Roman" w:cs="Times New Roman"/>
          <w:sz w:val="28"/>
          <w:szCs w:val="28"/>
        </w:rPr>
        <w:t>3</w:t>
      </w:r>
      <w:r w:rsidR="00CF12F0">
        <w:rPr>
          <w:rFonts w:ascii="Times New Roman" w:hAnsi="Times New Roman" w:cs="Times New Roman"/>
          <w:sz w:val="28"/>
          <w:szCs w:val="28"/>
        </w:rPr>
        <w:t xml:space="preserve"> </w:t>
      </w:r>
      <w:r w:rsidR="00FB74DD" w:rsidRPr="00CA5B94">
        <w:rPr>
          <w:rFonts w:ascii="Times New Roman" w:hAnsi="Times New Roman" w:cs="Times New Roman"/>
          <w:sz w:val="28"/>
          <w:szCs w:val="28"/>
        </w:rPr>
        <w:t>г. Все плановые мероприятия, включенные в план деятельности</w:t>
      </w:r>
      <w:r w:rsidR="00B51801" w:rsidRPr="00CA5B94">
        <w:rPr>
          <w:rFonts w:ascii="Times New Roman" w:hAnsi="Times New Roman" w:cs="Times New Roman"/>
          <w:sz w:val="28"/>
          <w:szCs w:val="28"/>
        </w:rPr>
        <w:t xml:space="preserve"> на 202</w:t>
      </w:r>
      <w:r w:rsidR="00117D48">
        <w:rPr>
          <w:rFonts w:ascii="Times New Roman" w:hAnsi="Times New Roman" w:cs="Times New Roman"/>
          <w:sz w:val="28"/>
          <w:szCs w:val="28"/>
        </w:rPr>
        <w:t>3</w:t>
      </w:r>
      <w:r w:rsidR="00CF12F0">
        <w:rPr>
          <w:rFonts w:ascii="Times New Roman" w:hAnsi="Times New Roman" w:cs="Times New Roman"/>
          <w:sz w:val="28"/>
          <w:szCs w:val="28"/>
        </w:rPr>
        <w:t xml:space="preserve"> </w:t>
      </w:r>
      <w:r w:rsidR="00B51801" w:rsidRPr="00CA5B94">
        <w:rPr>
          <w:rFonts w:ascii="Times New Roman" w:hAnsi="Times New Roman" w:cs="Times New Roman"/>
          <w:sz w:val="28"/>
          <w:szCs w:val="28"/>
        </w:rPr>
        <w:t>г.</w:t>
      </w:r>
      <w:r w:rsidR="00FB74DD" w:rsidRPr="00CA5B94">
        <w:rPr>
          <w:rFonts w:ascii="Times New Roman" w:hAnsi="Times New Roman" w:cs="Times New Roman"/>
          <w:sz w:val="28"/>
          <w:szCs w:val="28"/>
        </w:rPr>
        <w:t xml:space="preserve">, </w:t>
      </w:r>
      <w:r w:rsidR="00CA02B3" w:rsidRPr="00CA5B94">
        <w:rPr>
          <w:rFonts w:ascii="Times New Roman" w:hAnsi="Times New Roman" w:cs="Times New Roman"/>
          <w:sz w:val="28"/>
          <w:szCs w:val="28"/>
        </w:rPr>
        <w:t xml:space="preserve">были </w:t>
      </w:r>
      <w:r w:rsidR="00FB74DD" w:rsidRPr="00CA5B94">
        <w:rPr>
          <w:rFonts w:ascii="Times New Roman" w:hAnsi="Times New Roman" w:cs="Times New Roman"/>
          <w:sz w:val="28"/>
          <w:szCs w:val="28"/>
        </w:rPr>
        <w:t>выполнены Фондом</w:t>
      </w:r>
      <w:r w:rsidR="00A36E39" w:rsidRPr="00CA5B94">
        <w:rPr>
          <w:rFonts w:ascii="Times New Roman" w:hAnsi="Times New Roman" w:cs="Times New Roman"/>
          <w:sz w:val="28"/>
          <w:szCs w:val="28"/>
        </w:rPr>
        <w:t xml:space="preserve">, отчет </w:t>
      </w:r>
      <w:r w:rsidR="00A36E39" w:rsidRPr="004D0FE8">
        <w:rPr>
          <w:rFonts w:ascii="Times New Roman" w:hAnsi="Times New Roman" w:cs="Times New Roman"/>
          <w:sz w:val="28"/>
          <w:szCs w:val="28"/>
        </w:rPr>
        <w:t>представлен в табличной форме</w:t>
      </w:r>
      <w:r w:rsidR="00FB74DD" w:rsidRPr="004D0FE8">
        <w:rPr>
          <w:rFonts w:ascii="Times New Roman" w:hAnsi="Times New Roman" w:cs="Times New Roman"/>
          <w:sz w:val="28"/>
          <w:szCs w:val="28"/>
        </w:rPr>
        <w:t>.</w:t>
      </w:r>
    </w:p>
    <w:p w:rsidR="001A68EC" w:rsidRDefault="001A68EC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FE8">
        <w:rPr>
          <w:rFonts w:ascii="Times New Roman" w:hAnsi="Times New Roman" w:cs="Times New Roman"/>
          <w:sz w:val="28"/>
          <w:szCs w:val="28"/>
        </w:rPr>
        <w:t>Помимо плановых мероприятий, Фондом</w:t>
      </w:r>
      <w:r w:rsidR="00DB766B" w:rsidRPr="004D0FE8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4D0FE8">
        <w:rPr>
          <w:rFonts w:ascii="Times New Roman" w:hAnsi="Times New Roman" w:cs="Times New Roman"/>
          <w:sz w:val="28"/>
          <w:szCs w:val="28"/>
        </w:rPr>
        <w:t xml:space="preserve"> осуществлялись иные действия, направленные на восстановление прав граждан, пострадавших от действий недобросовестных застройщиков:</w:t>
      </w:r>
    </w:p>
    <w:p w:rsidR="00F81441" w:rsidRPr="004D0FE8" w:rsidRDefault="00F81441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0FE8" w:rsidRPr="004D0FE8" w:rsidRDefault="001A68EC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FE8">
        <w:rPr>
          <w:rFonts w:ascii="Times New Roman" w:hAnsi="Times New Roman" w:cs="Times New Roman"/>
          <w:sz w:val="28"/>
          <w:szCs w:val="28"/>
        </w:rPr>
        <w:t>- Фонд активно участвовал в восстановлении прав дольщиков ООО «Инвестстройзаказчик» («ЖК «Кристалл», Че</w:t>
      </w:r>
      <w:r w:rsidR="00F3635C" w:rsidRPr="004D0FE8">
        <w:rPr>
          <w:rFonts w:ascii="Times New Roman" w:hAnsi="Times New Roman" w:cs="Times New Roman"/>
          <w:sz w:val="28"/>
          <w:szCs w:val="28"/>
        </w:rPr>
        <w:t xml:space="preserve">реповец, ул. Командарма Белова), ЖК «Две звезды» (ООО «Строительная ипотечная компания </w:t>
      </w:r>
      <w:r w:rsidR="00F3635C" w:rsidRPr="00F81441">
        <w:rPr>
          <w:rFonts w:ascii="Times New Roman" w:hAnsi="Times New Roman" w:cs="Times New Roman"/>
          <w:sz w:val="28"/>
          <w:szCs w:val="28"/>
        </w:rPr>
        <w:t>XXI</w:t>
      </w:r>
      <w:r w:rsidR="00F3635C" w:rsidRPr="004D0FE8">
        <w:rPr>
          <w:rFonts w:ascii="Times New Roman" w:hAnsi="Times New Roman" w:cs="Times New Roman"/>
          <w:sz w:val="28"/>
          <w:szCs w:val="28"/>
        </w:rPr>
        <w:t xml:space="preserve"> век», г.Череповец).</w:t>
      </w:r>
      <w:r w:rsidR="0086427A" w:rsidRPr="004D0FE8">
        <w:rPr>
          <w:rFonts w:ascii="Times New Roman" w:hAnsi="Times New Roman" w:cs="Times New Roman"/>
          <w:sz w:val="28"/>
          <w:szCs w:val="28"/>
        </w:rPr>
        <w:t xml:space="preserve"> </w:t>
      </w:r>
      <w:r w:rsidR="004D0FE8" w:rsidRPr="004D0FE8">
        <w:rPr>
          <w:rFonts w:ascii="Times New Roman" w:hAnsi="Times New Roman" w:cs="Times New Roman"/>
          <w:sz w:val="28"/>
          <w:szCs w:val="28"/>
        </w:rPr>
        <w:t xml:space="preserve">Так, </w:t>
      </w:r>
      <w:r w:rsidR="00F81441" w:rsidRPr="003B6B4E">
        <w:rPr>
          <w:rFonts w:ascii="Times New Roman" w:hAnsi="Times New Roman" w:cs="Times New Roman"/>
          <w:sz w:val="28"/>
          <w:szCs w:val="28"/>
        </w:rPr>
        <w:t xml:space="preserve">Фонд </w:t>
      </w:r>
      <w:r w:rsidR="00F81441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F81441" w:rsidRPr="004D0FE8">
        <w:rPr>
          <w:rFonts w:ascii="Times New Roman" w:hAnsi="Times New Roman" w:cs="Times New Roman"/>
          <w:sz w:val="28"/>
          <w:szCs w:val="28"/>
        </w:rPr>
        <w:t xml:space="preserve"> </w:t>
      </w:r>
      <w:r w:rsidR="004D0FE8" w:rsidRPr="004D0FE8">
        <w:rPr>
          <w:rFonts w:ascii="Times New Roman" w:hAnsi="Times New Roman" w:cs="Times New Roman"/>
          <w:sz w:val="28"/>
          <w:szCs w:val="28"/>
        </w:rPr>
        <w:t>представлял интересы участников строительства, заключивших договоры с ООО «Инвестстройзаказчик», в арбитражном процессе в обособленном споре по делу А13-12202/2021 об установлении рыночной стоимости объекта незавершенного строительства и земельного участка ЖК «Кристалл» - в результате проведенной совместной работы стоимость объекта была снижена более чем на 70 млн. руб., а конкурсный управляющий увеличил сумму реестровой задолженности на сумму убытков дольщиков, связанных с удорожанием объектов долевого строительства, что в совокупности исключило затраты из федерального и регионального бюджетов на уплату разницы стоимости объекта и стоимости обязательств перед дольщиками</w:t>
      </w:r>
      <w:r w:rsidR="004D0FE8">
        <w:rPr>
          <w:rFonts w:ascii="Times New Roman" w:hAnsi="Times New Roman" w:cs="Times New Roman"/>
          <w:sz w:val="28"/>
          <w:szCs w:val="28"/>
        </w:rPr>
        <w:t>.</w:t>
      </w:r>
    </w:p>
    <w:p w:rsidR="0086427A" w:rsidRPr="004D0FE8" w:rsidRDefault="00F81441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427A" w:rsidRPr="004D0FE8">
        <w:rPr>
          <w:rFonts w:ascii="Times New Roman" w:hAnsi="Times New Roman" w:cs="Times New Roman"/>
          <w:sz w:val="28"/>
          <w:szCs w:val="28"/>
        </w:rPr>
        <w:t xml:space="preserve">В целях выплаты возмещения </w:t>
      </w:r>
      <w:r>
        <w:rPr>
          <w:rFonts w:ascii="Times New Roman" w:hAnsi="Times New Roman" w:cs="Times New Roman"/>
          <w:sz w:val="28"/>
          <w:szCs w:val="28"/>
        </w:rPr>
        <w:t>Федеральным Фондом</w:t>
      </w:r>
      <w:r w:rsidR="004D0FE8">
        <w:rPr>
          <w:rFonts w:ascii="Times New Roman" w:hAnsi="Times New Roman" w:cs="Times New Roman"/>
          <w:sz w:val="28"/>
          <w:szCs w:val="28"/>
        </w:rPr>
        <w:t xml:space="preserve"> дольщикам </w:t>
      </w:r>
      <w:r w:rsidR="0086427A" w:rsidRPr="004D0FE8">
        <w:rPr>
          <w:rFonts w:ascii="Times New Roman" w:hAnsi="Times New Roman" w:cs="Times New Roman"/>
          <w:sz w:val="28"/>
          <w:szCs w:val="28"/>
        </w:rPr>
        <w:t xml:space="preserve"> </w:t>
      </w:r>
      <w:r w:rsidR="004D0FE8" w:rsidRPr="004D0FE8">
        <w:rPr>
          <w:rFonts w:ascii="Times New Roman" w:hAnsi="Times New Roman" w:cs="Times New Roman"/>
          <w:sz w:val="28"/>
          <w:szCs w:val="28"/>
        </w:rPr>
        <w:t>ЖК«Кристалл», ЖК«Две звезды»</w:t>
      </w:r>
      <w:r w:rsidR="004D0FE8">
        <w:rPr>
          <w:rFonts w:ascii="Times New Roman" w:hAnsi="Times New Roman" w:cs="Times New Roman"/>
          <w:sz w:val="28"/>
          <w:szCs w:val="28"/>
        </w:rPr>
        <w:t xml:space="preserve"> </w:t>
      </w:r>
      <w:r w:rsidR="0086427A" w:rsidRPr="004D0FE8">
        <w:rPr>
          <w:rFonts w:ascii="Times New Roman" w:hAnsi="Times New Roman" w:cs="Times New Roman"/>
          <w:sz w:val="28"/>
          <w:szCs w:val="28"/>
        </w:rPr>
        <w:t>проведены встречи, совещания с инициативными группами участников строительства,</w:t>
      </w:r>
      <w:r w:rsidR="00F3635C" w:rsidRPr="004D0FE8">
        <w:rPr>
          <w:rFonts w:ascii="Times New Roman" w:hAnsi="Times New Roman" w:cs="Times New Roman"/>
          <w:sz w:val="28"/>
          <w:szCs w:val="28"/>
        </w:rPr>
        <w:t xml:space="preserve"> </w:t>
      </w:r>
      <w:r w:rsidR="0086427A" w:rsidRPr="004D0FE8">
        <w:rPr>
          <w:rFonts w:ascii="Times New Roman" w:hAnsi="Times New Roman" w:cs="Times New Roman"/>
          <w:sz w:val="28"/>
          <w:szCs w:val="28"/>
        </w:rPr>
        <w:t>размещена информация на официальном сайте и верифицированном сообществе в соц</w:t>
      </w:r>
      <w:r>
        <w:rPr>
          <w:rFonts w:ascii="Times New Roman" w:hAnsi="Times New Roman" w:cs="Times New Roman"/>
          <w:sz w:val="28"/>
          <w:szCs w:val="28"/>
        </w:rPr>
        <w:t xml:space="preserve">иальной </w:t>
      </w:r>
      <w:r w:rsidR="0086427A" w:rsidRPr="004D0FE8">
        <w:rPr>
          <w:rFonts w:ascii="Times New Roman" w:hAnsi="Times New Roman" w:cs="Times New Roman"/>
          <w:sz w:val="28"/>
          <w:szCs w:val="28"/>
        </w:rPr>
        <w:t xml:space="preserve">сети </w:t>
      </w:r>
      <w:r w:rsidR="00B4107E" w:rsidRPr="004D0FE8">
        <w:rPr>
          <w:rFonts w:ascii="Times New Roman" w:hAnsi="Times New Roman" w:cs="Times New Roman"/>
          <w:sz w:val="28"/>
          <w:szCs w:val="28"/>
        </w:rPr>
        <w:t>«В</w:t>
      </w:r>
      <w:r w:rsidR="00BA6303">
        <w:rPr>
          <w:rFonts w:ascii="Times New Roman" w:hAnsi="Times New Roman" w:cs="Times New Roman"/>
          <w:sz w:val="28"/>
          <w:szCs w:val="28"/>
        </w:rPr>
        <w:t>К</w:t>
      </w:r>
      <w:r w:rsidR="00B4107E" w:rsidRPr="004D0FE8">
        <w:rPr>
          <w:rFonts w:ascii="Times New Roman" w:hAnsi="Times New Roman" w:cs="Times New Roman"/>
          <w:sz w:val="28"/>
          <w:szCs w:val="28"/>
        </w:rPr>
        <w:t>онтакте»</w:t>
      </w:r>
      <w:r w:rsidR="0086427A" w:rsidRPr="004D0FE8">
        <w:rPr>
          <w:rFonts w:ascii="Times New Roman" w:hAnsi="Times New Roman" w:cs="Times New Roman"/>
          <w:sz w:val="28"/>
          <w:szCs w:val="28"/>
        </w:rPr>
        <w:t xml:space="preserve"> о порядке, способах подачи заявлений на выплату возмещения</w:t>
      </w:r>
      <w:r w:rsidR="00B4107E" w:rsidRPr="004D0FE8">
        <w:rPr>
          <w:rFonts w:ascii="Times New Roman" w:hAnsi="Times New Roman" w:cs="Times New Roman"/>
          <w:sz w:val="28"/>
          <w:szCs w:val="28"/>
        </w:rPr>
        <w:t xml:space="preserve">, </w:t>
      </w:r>
      <w:r w:rsidR="00B4107E" w:rsidRPr="004D0FE8">
        <w:rPr>
          <w:rFonts w:ascii="Times New Roman" w:hAnsi="Times New Roman" w:cs="Times New Roman"/>
          <w:sz w:val="28"/>
          <w:szCs w:val="28"/>
        </w:rPr>
        <w:lastRenderedPageBreak/>
        <w:t>проведено инициативное информирование дольщиков посредством телефонного опроса о возникающих сложностях, связанных с подачей документов</w:t>
      </w:r>
      <w:r w:rsidR="004D0FE8" w:rsidRPr="004D0FE8">
        <w:rPr>
          <w:rFonts w:ascii="Times New Roman" w:hAnsi="Times New Roman" w:cs="Times New Roman"/>
          <w:sz w:val="28"/>
          <w:szCs w:val="28"/>
        </w:rPr>
        <w:t>, их обработкой</w:t>
      </w:r>
      <w:r w:rsidR="004D0FE8">
        <w:rPr>
          <w:rFonts w:ascii="Times New Roman" w:hAnsi="Times New Roman" w:cs="Times New Roman"/>
          <w:sz w:val="28"/>
          <w:szCs w:val="28"/>
        </w:rPr>
        <w:t xml:space="preserve"> в результате чего все подавшие заявления участники строительства получили законные выплаты, позволившие им восстановить их конституционное право на жилье.</w:t>
      </w:r>
    </w:p>
    <w:p w:rsidR="00493D34" w:rsidRPr="00BD0A67" w:rsidRDefault="00F81441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4E">
        <w:rPr>
          <w:rFonts w:ascii="Times New Roman" w:hAnsi="Times New Roman" w:cs="Times New Roman"/>
          <w:sz w:val="28"/>
          <w:szCs w:val="28"/>
        </w:rPr>
        <w:t xml:space="preserve">Фонд </w:t>
      </w:r>
      <w:r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4D0FE8">
        <w:rPr>
          <w:rFonts w:ascii="Times New Roman" w:hAnsi="Times New Roman" w:cs="Times New Roman"/>
          <w:sz w:val="28"/>
          <w:szCs w:val="28"/>
        </w:rPr>
        <w:t xml:space="preserve"> </w:t>
      </w:r>
      <w:r w:rsidR="00493D34" w:rsidRPr="004D0FE8">
        <w:rPr>
          <w:rFonts w:ascii="Times New Roman" w:hAnsi="Times New Roman" w:cs="Times New Roman"/>
          <w:sz w:val="28"/>
          <w:szCs w:val="28"/>
        </w:rPr>
        <w:t>принимал участие в собраниях кредиторов и участников строительства, проводимых</w:t>
      </w:r>
      <w:r w:rsidR="00BF13E7" w:rsidRPr="004D0FE8">
        <w:rPr>
          <w:rFonts w:ascii="Times New Roman" w:hAnsi="Times New Roman" w:cs="Times New Roman"/>
          <w:sz w:val="28"/>
          <w:szCs w:val="28"/>
        </w:rPr>
        <w:t xml:space="preserve"> конкурсн</w:t>
      </w:r>
      <w:r w:rsidR="00493D34" w:rsidRPr="004D0FE8">
        <w:rPr>
          <w:rFonts w:ascii="Times New Roman" w:hAnsi="Times New Roman" w:cs="Times New Roman"/>
          <w:sz w:val="28"/>
          <w:szCs w:val="28"/>
        </w:rPr>
        <w:t>ым</w:t>
      </w:r>
      <w:r w:rsidR="00BF13E7" w:rsidRPr="004D0FE8">
        <w:rPr>
          <w:rFonts w:ascii="Times New Roman" w:hAnsi="Times New Roman" w:cs="Times New Roman"/>
          <w:sz w:val="28"/>
          <w:szCs w:val="28"/>
        </w:rPr>
        <w:t xml:space="preserve"> управляющ</w:t>
      </w:r>
      <w:r w:rsidR="00493D34" w:rsidRPr="004D0FE8">
        <w:rPr>
          <w:rFonts w:ascii="Times New Roman" w:hAnsi="Times New Roman" w:cs="Times New Roman"/>
          <w:sz w:val="28"/>
          <w:szCs w:val="28"/>
        </w:rPr>
        <w:t>им</w:t>
      </w:r>
      <w:r w:rsidR="00BF13E7" w:rsidRPr="004D0FE8">
        <w:rPr>
          <w:rFonts w:ascii="Times New Roman" w:hAnsi="Times New Roman" w:cs="Times New Roman"/>
          <w:sz w:val="28"/>
          <w:szCs w:val="28"/>
        </w:rPr>
        <w:t xml:space="preserve"> ООО «Наш дом-35» (г. Череповец, Советский проспект)</w:t>
      </w:r>
      <w:r w:rsidR="004D0FE8" w:rsidRPr="004D0FE8">
        <w:rPr>
          <w:rFonts w:ascii="Times New Roman" w:hAnsi="Times New Roman" w:cs="Times New Roman"/>
          <w:sz w:val="28"/>
          <w:szCs w:val="28"/>
        </w:rPr>
        <w:t>, а также оказывал содействие конкурсному управляющему в погашении записей регистрации в Росреестре в целях возможности высвобождения объекта незавершенного строительства.</w:t>
      </w:r>
      <w:r w:rsidR="00BF13E7" w:rsidRPr="004D0FE8">
        <w:rPr>
          <w:rFonts w:ascii="Times New Roman" w:hAnsi="Times New Roman" w:cs="Times New Roman"/>
          <w:sz w:val="28"/>
          <w:szCs w:val="28"/>
        </w:rPr>
        <w:t xml:space="preserve"> </w:t>
      </w:r>
      <w:r w:rsidR="00493D34" w:rsidRPr="004D0FE8">
        <w:rPr>
          <w:rFonts w:ascii="Times New Roman" w:hAnsi="Times New Roman" w:cs="Times New Roman"/>
          <w:sz w:val="28"/>
          <w:szCs w:val="28"/>
        </w:rPr>
        <w:t>В</w:t>
      </w:r>
      <w:r w:rsidR="00BF13E7" w:rsidRPr="004D0FE8">
        <w:rPr>
          <w:rFonts w:ascii="Times New Roman" w:hAnsi="Times New Roman" w:cs="Times New Roman"/>
          <w:sz w:val="28"/>
          <w:szCs w:val="28"/>
        </w:rPr>
        <w:t xml:space="preserve"> целях</w:t>
      </w:r>
      <w:r w:rsidR="00AF3FFA" w:rsidRPr="004D0FE8">
        <w:rPr>
          <w:rFonts w:ascii="Times New Roman" w:hAnsi="Times New Roman" w:cs="Times New Roman"/>
          <w:sz w:val="28"/>
          <w:szCs w:val="28"/>
        </w:rPr>
        <w:t xml:space="preserve"> экономии бюджетных средств, ввиду небольшого количества участников </w:t>
      </w:r>
      <w:r w:rsidR="00AF3FFA" w:rsidRPr="00BD0A67">
        <w:rPr>
          <w:rFonts w:ascii="Times New Roman" w:hAnsi="Times New Roman" w:cs="Times New Roman"/>
          <w:sz w:val="28"/>
          <w:szCs w:val="28"/>
        </w:rPr>
        <w:t xml:space="preserve">строительства, </w:t>
      </w:r>
      <w:r w:rsidR="00BF13E7" w:rsidRPr="00BD0A67">
        <w:rPr>
          <w:rFonts w:ascii="Times New Roman" w:hAnsi="Times New Roman" w:cs="Times New Roman"/>
          <w:sz w:val="28"/>
          <w:szCs w:val="28"/>
        </w:rPr>
        <w:t>восстановлени</w:t>
      </w:r>
      <w:r w:rsidR="00493D34" w:rsidRPr="00BD0A67">
        <w:rPr>
          <w:rFonts w:ascii="Times New Roman" w:hAnsi="Times New Roman" w:cs="Times New Roman"/>
          <w:sz w:val="28"/>
          <w:szCs w:val="28"/>
        </w:rPr>
        <w:t>е</w:t>
      </w:r>
      <w:r w:rsidR="00AF3FFA" w:rsidRPr="00BD0A67">
        <w:rPr>
          <w:rFonts w:ascii="Times New Roman" w:hAnsi="Times New Roman" w:cs="Times New Roman"/>
          <w:sz w:val="28"/>
          <w:szCs w:val="28"/>
        </w:rPr>
        <w:t xml:space="preserve"> их</w:t>
      </w:r>
      <w:r w:rsidR="00BF13E7" w:rsidRPr="00BD0A67">
        <w:rPr>
          <w:rFonts w:ascii="Times New Roman" w:hAnsi="Times New Roman" w:cs="Times New Roman"/>
          <w:sz w:val="28"/>
          <w:szCs w:val="28"/>
        </w:rPr>
        <w:t xml:space="preserve"> прав </w:t>
      </w:r>
      <w:r w:rsidR="004D0FE8" w:rsidRPr="00BD0A67">
        <w:rPr>
          <w:rFonts w:ascii="Times New Roman" w:hAnsi="Times New Roman" w:cs="Times New Roman"/>
          <w:sz w:val="28"/>
          <w:szCs w:val="28"/>
        </w:rPr>
        <w:t>было обеспечено</w:t>
      </w:r>
      <w:r w:rsidR="00493D34" w:rsidRPr="00BD0A67">
        <w:rPr>
          <w:rFonts w:ascii="Times New Roman" w:hAnsi="Times New Roman" w:cs="Times New Roman"/>
          <w:sz w:val="28"/>
          <w:szCs w:val="28"/>
        </w:rPr>
        <w:t xml:space="preserve"> путем продажи объекта незавершенного строительства по Советск</w:t>
      </w:r>
      <w:r w:rsidR="00AF3FFA" w:rsidRPr="00BD0A67">
        <w:rPr>
          <w:rFonts w:ascii="Times New Roman" w:hAnsi="Times New Roman" w:cs="Times New Roman"/>
          <w:sz w:val="28"/>
          <w:szCs w:val="28"/>
        </w:rPr>
        <w:t>ому проспекту в г. Череповце и</w:t>
      </w:r>
      <w:r w:rsidR="00493D34" w:rsidRPr="00BD0A67">
        <w:rPr>
          <w:rFonts w:ascii="Times New Roman" w:hAnsi="Times New Roman" w:cs="Times New Roman"/>
          <w:sz w:val="28"/>
          <w:szCs w:val="28"/>
        </w:rPr>
        <w:t xml:space="preserve"> погашения требований участников строительства</w:t>
      </w:r>
      <w:r w:rsidR="004D0FE8" w:rsidRPr="00BD0A67">
        <w:rPr>
          <w:rFonts w:ascii="Times New Roman" w:hAnsi="Times New Roman" w:cs="Times New Roman"/>
          <w:sz w:val="28"/>
          <w:szCs w:val="28"/>
        </w:rPr>
        <w:t>, в связи с чем объект был исключен из ЕРПО в 2023 году</w:t>
      </w:r>
      <w:r w:rsidR="00493D34" w:rsidRPr="00BD0A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53EC" w:rsidRPr="00BD0A67" w:rsidRDefault="00BF13E7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A67">
        <w:rPr>
          <w:rFonts w:ascii="Times New Roman" w:hAnsi="Times New Roman" w:cs="Times New Roman"/>
          <w:sz w:val="28"/>
          <w:szCs w:val="28"/>
        </w:rPr>
        <w:t xml:space="preserve"> </w:t>
      </w:r>
      <w:r w:rsidR="00F81441">
        <w:rPr>
          <w:rFonts w:ascii="Times New Roman" w:hAnsi="Times New Roman" w:cs="Times New Roman"/>
          <w:sz w:val="28"/>
          <w:szCs w:val="28"/>
        </w:rPr>
        <w:t xml:space="preserve">- </w:t>
      </w:r>
      <w:r w:rsidR="00216B11" w:rsidRPr="003B6B4E">
        <w:rPr>
          <w:rFonts w:ascii="Times New Roman" w:hAnsi="Times New Roman" w:cs="Times New Roman"/>
          <w:sz w:val="28"/>
          <w:szCs w:val="28"/>
        </w:rPr>
        <w:t xml:space="preserve">Фонд </w:t>
      </w:r>
      <w:r w:rsidR="00216B11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216B11" w:rsidRPr="00BD0A67">
        <w:rPr>
          <w:rFonts w:ascii="Times New Roman" w:hAnsi="Times New Roman" w:cs="Times New Roman"/>
          <w:sz w:val="28"/>
          <w:szCs w:val="28"/>
        </w:rPr>
        <w:t xml:space="preserve"> </w:t>
      </w:r>
      <w:r w:rsidRPr="00BD0A67">
        <w:rPr>
          <w:rFonts w:ascii="Times New Roman" w:hAnsi="Times New Roman" w:cs="Times New Roman"/>
          <w:sz w:val="28"/>
          <w:szCs w:val="28"/>
        </w:rPr>
        <w:t>оказывал консультационные услуги и информирование дольщиков ООО «Мета</w:t>
      </w:r>
      <w:r w:rsidR="007E53EC" w:rsidRPr="00BD0A67">
        <w:rPr>
          <w:rFonts w:ascii="Times New Roman" w:hAnsi="Times New Roman" w:cs="Times New Roman"/>
          <w:sz w:val="28"/>
          <w:szCs w:val="28"/>
        </w:rPr>
        <w:t>л Снаб Компания» (г. Череповец)</w:t>
      </w:r>
      <w:r w:rsidR="00A748C7" w:rsidRPr="00BD0A67">
        <w:rPr>
          <w:rFonts w:ascii="Times New Roman" w:hAnsi="Times New Roman" w:cs="Times New Roman"/>
          <w:sz w:val="28"/>
          <w:szCs w:val="28"/>
        </w:rPr>
        <w:t xml:space="preserve"> о порядке и условиях включения в </w:t>
      </w:r>
      <w:r w:rsidR="00216B11">
        <w:rPr>
          <w:rFonts w:ascii="Times New Roman" w:hAnsi="Times New Roman" w:cs="Times New Roman"/>
          <w:sz w:val="28"/>
          <w:szCs w:val="28"/>
        </w:rPr>
        <w:t>реестр требований участников строительства (</w:t>
      </w:r>
      <w:r w:rsidR="00A748C7" w:rsidRPr="00BD0A67">
        <w:rPr>
          <w:rFonts w:ascii="Times New Roman" w:hAnsi="Times New Roman" w:cs="Times New Roman"/>
          <w:sz w:val="28"/>
          <w:szCs w:val="28"/>
        </w:rPr>
        <w:t>РТУС</w:t>
      </w:r>
      <w:r w:rsidR="00216B11">
        <w:rPr>
          <w:rFonts w:ascii="Times New Roman" w:hAnsi="Times New Roman" w:cs="Times New Roman"/>
          <w:sz w:val="28"/>
          <w:szCs w:val="28"/>
        </w:rPr>
        <w:t>)</w:t>
      </w:r>
      <w:r w:rsidR="00A748C7" w:rsidRPr="00BD0A67">
        <w:rPr>
          <w:rFonts w:ascii="Times New Roman" w:hAnsi="Times New Roman" w:cs="Times New Roman"/>
          <w:sz w:val="28"/>
          <w:szCs w:val="28"/>
        </w:rPr>
        <w:t>, последующей выплате компенсации.</w:t>
      </w:r>
      <w:r w:rsidRPr="00BD0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441" w:rsidRDefault="00F81441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48C7" w:rsidRPr="00BD0A67" w:rsidRDefault="00A748C7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A67">
        <w:rPr>
          <w:rFonts w:ascii="Times New Roman" w:hAnsi="Times New Roman" w:cs="Times New Roman"/>
          <w:sz w:val="28"/>
          <w:szCs w:val="28"/>
        </w:rPr>
        <w:t>В</w:t>
      </w:r>
      <w:r w:rsidR="00BF13E7" w:rsidRPr="00BD0A67">
        <w:rPr>
          <w:rFonts w:ascii="Times New Roman" w:hAnsi="Times New Roman" w:cs="Times New Roman"/>
          <w:sz w:val="28"/>
          <w:szCs w:val="28"/>
        </w:rPr>
        <w:t xml:space="preserve"> 202</w:t>
      </w:r>
      <w:r w:rsidRPr="00BD0A67">
        <w:rPr>
          <w:rFonts w:ascii="Times New Roman" w:hAnsi="Times New Roman" w:cs="Times New Roman"/>
          <w:sz w:val="28"/>
          <w:szCs w:val="28"/>
        </w:rPr>
        <w:t>3</w:t>
      </w:r>
      <w:r w:rsidR="00BF13E7" w:rsidRPr="00BD0A67">
        <w:rPr>
          <w:rFonts w:ascii="Times New Roman" w:hAnsi="Times New Roman" w:cs="Times New Roman"/>
          <w:sz w:val="28"/>
          <w:szCs w:val="28"/>
        </w:rPr>
        <w:t xml:space="preserve"> г.</w:t>
      </w:r>
      <w:r w:rsidRPr="00BD0A67">
        <w:rPr>
          <w:rFonts w:ascii="Times New Roman" w:hAnsi="Times New Roman" w:cs="Times New Roman"/>
          <w:sz w:val="28"/>
          <w:szCs w:val="28"/>
        </w:rPr>
        <w:t xml:space="preserve"> </w:t>
      </w:r>
      <w:r w:rsidR="003B39DE" w:rsidRPr="003B6B4E">
        <w:rPr>
          <w:rFonts w:ascii="Times New Roman" w:hAnsi="Times New Roman" w:cs="Times New Roman"/>
          <w:sz w:val="28"/>
          <w:szCs w:val="28"/>
        </w:rPr>
        <w:t xml:space="preserve">Фонд </w:t>
      </w:r>
      <w:r w:rsidR="003B39DE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3B39DE" w:rsidRPr="00BD0A67">
        <w:rPr>
          <w:rFonts w:ascii="Times New Roman" w:hAnsi="Times New Roman" w:cs="Times New Roman"/>
          <w:sz w:val="28"/>
          <w:szCs w:val="28"/>
        </w:rPr>
        <w:t xml:space="preserve"> </w:t>
      </w:r>
      <w:r w:rsidR="00BF13E7" w:rsidRPr="00BD0A67">
        <w:rPr>
          <w:rFonts w:ascii="Times New Roman" w:hAnsi="Times New Roman" w:cs="Times New Roman"/>
          <w:sz w:val="28"/>
          <w:szCs w:val="28"/>
        </w:rPr>
        <w:t>была проведена большая</w:t>
      </w:r>
      <w:r w:rsidR="001E63CF" w:rsidRPr="00BD0A67">
        <w:rPr>
          <w:rFonts w:ascii="Times New Roman" w:hAnsi="Times New Roman" w:cs="Times New Roman"/>
          <w:sz w:val="28"/>
          <w:szCs w:val="28"/>
        </w:rPr>
        <w:t xml:space="preserve"> судебная</w:t>
      </w:r>
      <w:r w:rsidR="00BF13E7" w:rsidRPr="00BD0A67">
        <w:rPr>
          <w:rFonts w:ascii="Times New Roman" w:hAnsi="Times New Roman" w:cs="Times New Roman"/>
          <w:sz w:val="28"/>
          <w:szCs w:val="28"/>
        </w:rPr>
        <w:t xml:space="preserve"> работа, связанная с </w:t>
      </w:r>
      <w:r w:rsidRPr="00BD0A67">
        <w:rPr>
          <w:rFonts w:ascii="Times New Roman" w:hAnsi="Times New Roman" w:cs="Times New Roman"/>
          <w:sz w:val="28"/>
          <w:szCs w:val="28"/>
        </w:rPr>
        <w:t>рассмотрением требований</w:t>
      </w:r>
      <w:r w:rsidR="00BF13E7" w:rsidRPr="00BD0A67">
        <w:rPr>
          <w:rFonts w:ascii="Times New Roman" w:hAnsi="Times New Roman" w:cs="Times New Roman"/>
          <w:sz w:val="28"/>
          <w:szCs w:val="28"/>
        </w:rPr>
        <w:t xml:space="preserve"> залоговых кредиторов</w:t>
      </w:r>
      <w:r w:rsidR="001E63CF" w:rsidRPr="00BD0A67">
        <w:rPr>
          <w:rFonts w:ascii="Times New Roman" w:hAnsi="Times New Roman" w:cs="Times New Roman"/>
          <w:sz w:val="28"/>
          <w:szCs w:val="28"/>
        </w:rPr>
        <w:t xml:space="preserve"> общества с ограниченной ответственностью "Группа компаний «Монолитстрой» </w:t>
      </w:r>
      <w:r w:rsidRPr="00BD0A67">
        <w:rPr>
          <w:rFonts w:ascii="Times New Roman" w:hAnsi="Times New Roman" w:cs="Times New Roman"/>
          <w:sz w:val="28"/>
          <w:szCs w:val="28"/>
        </w:rPr>
        <w:t>по выплате компенсаций, в порядке Постановления Конституционного Суда Российской Федерации № 34-П от 21.07.2022 г., а также по вопросам исключения из РТУС и включения в</w:t>
      </w:r>
      <w:r w:rsidR="003B39DE">
        <w:rPr>
          <w:rFonts w:ascii="Times New Roman" w:hAnsi="Times New Roman" w:cs="Times New Roman"/>
          <w:sz w:val="28"/>
          <w:szCs w:val="28"/>
        </w:rPr>
        <w:t xml:space="preserve"> реестр требований кредиторов (</w:t>
      </w:r>
      <w:r w:rsidRPr="00BD0A67">
        <w:rPr>
          <w:rFonts w:ascii="Times New Roman" w:hAnsi="Times New Roman" w:cs="Times New Roman"/>
          <w:sz w:val="28"/>
          <w:szCs w:val="28"/>
        </w:rPr>
        <w:t>РТК</w:t>
      </w:r>
      <w:r w:rsidR="003B39DE">
        <w:rPr>
          <w:rFonts w:ascii="Times New Roman" w:hAnsi="Times New Roman" w:cs="Times New Roman"/>
          <w:sz w:val="28"/>
          <w:szCs w:val="28"/>
        </w:rPr>
        <w:t>)</w:t>
      </w:r>
      <w:r w:rsidRPr="00BD0A67">
        <w:rPr>
          <w:rFonts w:ascii="Times New Roman" w:hAnsi="Times New Roman" w:cs="Times New Roman"/>
          <w:sz w:val="28"/>
          <w:szCs w:val="28"/>
        </w:rPr>
        <w:t xml:space="preserve"> требований юридических лиц с целью минимизации бюджетных расходов путем последующей реализации свободных помещений.</w:t>
      </w:r>
    </w:p>
    <w:p w:rsidR="00F81441" w:rsidRDefault="00F81441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48C7" w:rsidRPr="00BD0A67" w:rsidRDefault="00A748C7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A67">
        <w:rPr>
          <w:rFonts w:ascii="Times New Roman" w:hAnsi="Times New Roman" w:cs="Times New Roman"/>
          <w:sz w:val="28"/>
          <w:szCs w:val="28"/>
        </w:rPr>
        <w:t xml:space="preserve">Необходимо отметить, что в 2023 г. было принято решение об изменении модели финансирования Фонда с целью обеспечения возможности восстановления прав участников строительства Вологодской области без участия </w:t>
      </w:r>
      <w:r w:rsidR="003B39DE">
        <w:rPr>
          <w:rFonts w:ascii="Times New Roman" w:hAnsi="Times New Roman" w:cs="Times New Roman"/>
          <w:sz w:val="28"/>
          <w:szCs w:val="28"/>
        </w:rPr>
        <w:t>Федерального Фонда</w:t>
      </w:r>
      <w:r w:rsidR="00BD0A67" w:rsidRPr="00BD0A67">
        <w:rPr>
          <w:rFonts w:ascii="Times New Roman" w:hAnsi="Times New Roman" w:cs="Times New Roman"/>
          <w:sz w:val="28"/>
          <w:szCs w:val="28"/>
        </w:rPr>
        <w:t xml:space="preserve">, в связи чем </w:t>
      </w:r>
      <w:r w:rsidR="003B39DE" w:rsidRPr="003B6B4E">
        <w:rPr>
          <w:rFonts w:ascii="Times New Roman" w:hAnsi="Times New Roman" w:cs="Times New Roman"/>
          <w:sz w:val="28"/>
          <w:szCs w:val="28"/>
        </w:rPr>
        <w:t>Фонд</w:t>
      </w:r>
      <w:r w:rsidR="003B39DE">
        <w:rPr>
          <w:rFonts w:ascii="Times New Roman" w:hAnsi="Times New Roman" w:cs="Times New Roman"/>
          <w:sz w:val="28"/>
          <w:szCs w:val="28"/>
        </w:rPr>
        <w:t>ом</w:t>
      </w:r>
      <w:r w:rsidR="003B39DE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="003B39DE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3B39DE" w:rsidRPr="00BD0A67">
        <w:rPr>
          <w:rFonts w:ascii="Times New Roman" w:hAnsi="Times New Roman" w:cs="Times New Roman"/>
          <w:sz w:val="28"/>
          <w:szCs w:val="28"/>
        </w:rPr>
        <w:t xml:space="preserve"> </w:t>
      </w:r>
      <w:r w:rsidR="00BD0A67" w:rsidRPr="00BD0A67">
        <w:rPr>
          <w:rFonts w:ascii="Times New Roman" w:hAnsi="Times New Roman" w:cs="Times New Roman"/>
          <w:sz w:val="28"/>
          <w:szCs w:val="28"/>
        </w:rPr>
        <w:t>была начата работа по подготовке проектов локальных и нормативных актов, реализованных в 2024 году.</w:t>
      </w:r>
    </w:p>
    <w:p w:rsidR="00A748C7" w:rsidRDefault="00A748C7" w:rsidP="00A748C7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F13E7" w:rsidRDefault="00BF13E7" w:rsidP="00BF1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35C" w:rsidRDefault="00F3635C" w:rsidP="00F36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21F" w:rsidRDefault="0020421F" w:rsidP="00F36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8EC" w:rsidRDefault="001A68EC" w:rsidP="007F4D0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5989"/>
        <w:gridCol w:w="2007"/>
      </w:tblGrid>
      <w:tr w:rsidR="000604FE" w:rsidRPr="001C7EF0" w:rsidTr="00CC3736">
        <w:trPr>
          <w:trHeight w:val="405"/>
          <w:jc w:val="center"/>
        </w:trPr>
        <w:tc>
          <w:tcPr>
            <w:tcW w:w="5000" w:type="pct"/>
            <w:gridSpan w:val="3"/>
            <w:noWrap/>
            <w:hideMark/>
          </w:tcPr>
          <w:p w:rsidR="000604FE" w:rsidRPr="00846A45" w:rsidRDefault="000604FE" w:rsidP="00060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Отчет об исполнении плана деятельности</w:t>
            </w:r>
          </w:p>
          <w:p w:rsidR="000604FE" w:rsidRPr="00846A45" w:rsidRDefault="000604FE" w:rsidP="007800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унитарной некоммерческой организации «Фонд защиты прав граждан – участников долевого строительства Вологодской области»</w:t>
            </w:r>
          </w:p>
          <w:p w:rsidR="000604FE" w:rsidRPr="00CA02B3" w:rsidRDefault="007800FC" w:rsidP="00117D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0604FE"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а 202</w:t>
            </w:r>
            <w:r w:rsidR="00117D4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604FE"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0604FE" w:rsidRPr="001C7EF0" w:rsidTr="00CC3736">
        <w:trPr>
          <w:trHeight w:val="375"/>
          <w:jc w:val="center"/>
        </w:trPr>
        <w:tc>
          <w:tcPr>
            <w:tcW w:w="5000" w:type="pct"/>
            <w:gridSpan w:val="3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1A68EC" w:rsidRPr="001C7EF0" w:rsidTr="005160E4">
        <w:trPr>
          <w:trHeight w:val="449"/>
          <w:jc w:val="center"/>
        </w:trPr>
        <w:tc>
          <w:tcPr>
            <w:tcW w:w="690" w:type="pct"/>
            <w:noWrap/>
            <w:hideMark/>
          </w:tcPr>
          <w:p w:rsid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1A68EC" w:rsidRP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256" w:type="pct"/>
            <w:hideMark/>
          </w:tcPr>
          <w:p w:rsidR="001A68EC" w:rsidRPr="00CA02B3" w:rsidRDefault="001A68EC" w:rsidP="000604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55" w:type="pct"/>
            <w:hideMark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</w:t>
            </w:r>
            <w:r w:rsidR="002042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фактического</w:t>
            </w:r>
            <w:r w:rsidR="00164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</w:p>
        </w:tc>
      </w:tr>
      <w:tr w:rsidR="000604FE" w:rsidRPr="001C7EF0" w:rsidTr="00CC3736">
        <w:trPr>
          <w:trHeight w:val="428"/>
          <w:jc w:val="center"/>
        </w:trPr>
        <w:tc>
          <w:tcPr>
            <w:tcW w:w="5000" w:type="pct"/>
            <w:gridSpan w:val="3"/>
            <w:noWrap/>
          </w:tcPr>
          <w:p w:rsidR="000604FE" w:rsidRPr="00CA02B3" w:rsidRDefault="000604FE" w:rsidP="000604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ООО «ГК Монолитстрой»</w:t>
            </w:r>
          </w:p>
        </w:tc>
      </w:tr>
      <w:tr w:rsidR="00CA02B3" w:rsidRPr="001C7EF0" w:rsidTr="005160E4">
        <w:trPr>
          <w:trHeight w:val="689"/>
          <w:jc w:val="center"/>
        </w:trPr>
        <w:tc>
          <w:tcPr>
            <w:tcW w:w="690" w:type="pct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10" w:type="pct"/>
            <w:gridSpan w:val="2"/>
          </w:tcPr>
          <w:p w:rsidR="000604FE" w:rsidRPr="00CA02B3" w:rsidRDefault="00866A77" w:rsidP="00CC37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859B4">
              <w:rPr>
                <w:rFonts w:ascii="Times New Roman" w:eastAsiaTheme="minorEastAsia" w:hAnsi="Times New Roman" w:cs="Times New Roman"/>
                <w:b/>
              </w:rPr>
              <w:t>Выполнение мероприятий по реализации свободных жилых и нежилых помещений Фондом защиты прав граждан – участников долевого строительства» Вологодской области (далее – Фонд) объекта: «Многоэтажный жилой дом со встроенными помещениями по ул. Любецкой, 29 в 115 мкр. г. Череповца» (секции 1.3, 1.4, ID ЕРПО р-24283, секции 1.5, 1.6, ID ЕРПО р-40068)</w:t>
            </w:r>
          </w:p>
        </w:tc>
      </w:tr>
      <w:tr w:rsidR="001A68EC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56" w:type="pct"/>
          </w:tcPr>
          <w:p w:rsidR="001A68EC" w:rsidRPr="00CA02B3" w:rsidRDefault="00866A77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859B4">
              <w:rPr>
                <w:rFonts w:ascii="Times New Roman" w:eastAsiaTheme="minorEastAsia" w:hAnsi="Times New Roman" w:cs="Times New Roman"/>
              </w:rPr>
              <w:t>Принятие судебного решения по заявлению Фонда о погашении реестровых записей по обременениям в отношении свободных помещений, расположенных в объекте: «Многоэтажный жилой дом со встроенными помещениями по ул. Любецкой, 29 в 115 мкр. г. Череповца» (секции 1.3, 1.4, ID ЕРПО р-24283) в рамках дела А13-7818/2017</w:t>
            </w:r>
          </w:p>
        </w:tc>
        <w:tc>
          <w:tcPr>
            <w:tcW w:w="1055" w:type="pct"/>
          </w:tcPr>
          <w:p w:rsidR="001A68EC" w:rsidRPr="001B45EC" w:rsidRDefault="00866A77" w:rsidP="00866A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1A68EC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256" w:type="pct"/>
          </w:tcPr>
          <w:p w:rsidR="001A68EC" w:rsidRPr="00CA02B3" w:rsidRDefault="00866A77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 xml:space="preserve">Регистрация права собственности Фонда на </w:t>
            </w:r>
            <w:r>
              <w:rPr>
                <w:rFonts w:ascii="Times New Roman" w:eastAsiaTheme="minorEastAsia" w:hAnsi="Times New Roman" w:cs="Times New Roman"/>
              </w:rPr>
              <w:t>9</w:t>
            </w:r>
            <w:r w:rsidRPr="00F2338C">
              <w:rPr>
                <w:rFonts w:ascii="Times New Roman" w:eastAsiaTheme="minorEastAsia" w:hAnsi="Times New Roman" w:cs="Times New Roman"/>
              </w:rPr>
              <w:t xml:space="preserve"> свободных помещений, расположенных в объекте: «Многоэтажный жилой дом со встроенными помещениями по ул. Любецкой, 29 в 115 мкр. г. Череповца» (секции 1.3, 1.4, ID ЕРПО р-24283)</w:t>
            </w:r>
          </w:p>
        </w:tc>
        <w:tc>
          <w:tcPr>
            <w:tcW w:w="1055" w:type="pct"/>
          </w:tcPr>
          <w:p w:rsidR="001A68EC" w:rsidRPr="001B45EC" w:rsidRDefault="00866A77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1A68EC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256" w:type="pct"/>
          </w:tcPr>
          <w:p w:rsidR="001A68EC" w:rsidRPr="00CA02B3" w:rsidRDefault="00866A77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 xml:space="preserve">Регистрация права собственности Фонда на </w:t>
            </w:r>
            <w:r>
              <w:rPr>
                <w:rFonts w:ascii="Times New Roman" w:eastAsiaTheme="minorEastAsia" w:hAnsi="Times New Roman" w:cs="Times New Roman"/>
              </w:rPr>
              <w:t>5</w:t>
            </w:r>
            <w:r w:rsidRPr="00F2338C">
              <w:rPr>
                <w:rFonts w:ascii="Times New Roman" w:eastAsiaTheme="minorEastAsia" w:hAnsi="Times New Roman" w:cs="Times New Roman"/>
              </w:rPr>
              <w:t xml:space="preserve"> свободных </w:t>
            </w:r>
            <w:r>
              <w:rPr>
                <w:rFonts w:ascii="Times New Roman" w:eastAsiaTheme="minorEastAsia" w:hAnsi="Times New Roman" w:cs="Times New Roman"/>
              </w:rPr>
              <w:t xml:space="preserve">нежилых </w:t>
            </w:r>
            <w:r w:rsidRPr="00F2338C">
              <w:rPr>
                <w:rFonts w:ascii="Times New Roman" w:eastAsiaTheme="minorEastAsia" w:hAnsi="Times New Roman" w:cs="Times New Roman"/>
              </w:rPr>
              <w:t>помещений, расположенных в объекте: «Многоэтажный жилой дом со встроенными помещениями по ул. Любецкой, 29 в 115 мкр. г. Череповца» (секции 1.3, 1.4, ID ЕРПО р-24283)</w:t>
            </w:r>
          </w:p>
        </w:tc>
        <w:tc>
          <w:tcPr>
            <w:tcW w:w="1055" w:type="pct"/>
          </w:tcPr>
          <w:p w:rsidR="001A68EC" w:rsidRPr="001B45EC" w:rsidRDefault="005160E4" w:rsidP="00516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5160E4" w:rsidRPr="00CA02B3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256" w:type="pct"/>
          </w:tcPr>
          <w:p w:rsidR="005160E4" w:rsidRPr="00F2338C" w:rsidRDefault="005160E4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Реализация зарегистрированных на праве собственности Фонда свободных жилых и нежилых помещений, расположенных в объекте: «Многоэтажный жилой дом со встроенными помещениями по ул. Любецкой, 29 в 115 мкр. г. Череповца» (секции 1.3, 1.4, ID ЕРПО р-24283)</w:t>
            </w:r>
          </w:p>
        </w:tc>
        <w:tc>
          <w:tcPr>
            <w:tcW w:w="1055" w:type="pct"/>
          </w:tcPr>
          <w:p w:rsidR="005160E4" w:rsidRPr="001B45EC" w:rsidRDefault="005160E4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256" w:type="pct"/>
          </w:tcPr>
          <w:p w:rsidR="005160E4" w:rsidRPr="00F2338C" w:rsidRDefault="005160E4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Реализация по договорам долевого участия в строительстве пяти свободных помещений, расположенных в объекте: «Многоэтажный жилой дом со встроенными помещениями по ул. Любецкой, 29 в 115 мкр. г. Череповца» (секции 1.5, 1.6, ID ЕРПО р-40068)</w:t>
            </w:r>
          </w:p>
        </w:tc>
        <w:tc>
          <w:tcPr>
            <w:tcW w:w="1055" w:type="pct"/>
          </w:tcPr>
          <w:p w:rsidR="005160E4" w:rsidRDefault="005160E4" w:rsidP="005160E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256" w:type="pct"/>
          </w:tcPr>
          <w:p w:rsidR="005160E4" w:rsidRPr="00F2338C" w:rsidRDefault="005160E4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 xml:space="preserve">Реализация по договорам долевого участия в строительстве </w:t>
            </w:r>
            <w:r>
              <w:rPr>
                <w:rFonts w:ascii="Times New Roman" w:eastAsiaTheme="minorEastAsia" w:hAnsi="Times New Roman" w:cs="Times New Roman"/>
              </w:rPr>
              <w:t>20</w:t>
            </w:r>
            <w:r w:rsidRPr="00F2338C">
              <w:rPr>
                <w:rFonts w:ascii="Times New Roman" w:eastAsiaTheme="minorEastAsia" w:hAnsi="Times New Roman" w:cs="Times New Roman"/>
              </w:rPr>
              <w:t xml:space="preserve"> свободных помещений, расположенных в объекте: «Многоэтажный жилой дом со встроенными помещениями по ул. Любецкой, 29 в 115 мкр. г. Череповца» (секции 1.5, 1.6, ID ЕРПО р-40068)</w:t>
            </w:r>
          </w:p>
        </w:tc>
        <w:tc>
          <w:tcPr>
            <w:tcW w:w="1055" w:type="pct"/>
          </w:tcPr>
          <w:p w:rsidR="005160E4" w:rsidRDefault="005160E4" w:rsidP="00B9092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256" w:type="pct"/>
          </w:tcPr>
          <w:p w:rsidR="005160E4" w:rsidRPr="00F2338C" w:rsidRDefault="005160E4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 xml:space="preserve">Реализация </w:t>
            </w:r>
            <w:r>
              <w:rPr>
                <w:rFonts w:ascii="Times New Roman" w:eastAsiaTheme="minorEastAsia" w:hAnsi="Times New Roman" w:cs="Times New Roman"/>
              </w:rPr>
              <w:t>35</w:t>
            </w:r>
            <w:r w:rsidRPr="00F2338C">
              <w:rPr>
                <w:rFonts w:ascii="Times New Roman" w:eastAsiaTheme="minorEastAsia" w:hAnsi="Times New Roman" w:cs="Times New Roman"/>
              </w:rPr>
              <w:t xml:space="preserve"> свободных помещений, расположенных в объекте: «Многоэтажный жилой дом со встроенными помещениями по ул. Любецкой, 29 в 115 мкр. г. Череповца» (секции 1.5, 1.6, ID ЕРПО р-40068)</w:t>
            </w:r>
          </w:p>
        </w:tc>
        <w:tc>
          <w:tcPr>
            <w:tcW w:w="1055" w:type="pct"/>
          </w:tcPr>
          <w:p w:rsidR="005160E4" w:rsidRDefault="005160E4" w:rsidP="00B9092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3256" w:type="pct"/>
          </w:tcPr>
          <w:p w:rsidR="005160E4" w:rsidRPr="00F2338C" w:rsidRDefault="005160E4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 xml:space="preserve">Реализация </w:t>
            </w:r>
            <w:r>
              <w:rPr>
                <w:rFonts w:ascii="Times New Roman" w:eastAsiaTheme="minorEastAsia" w:hAnsi="Times New Roman" w:cs="Times New Roman"/>
              </w:rPr>
              <w:t>49</w:t>
            </w:r>
            <w:r w:rsidRPr="00F2338C">
              <w:rPr>
                <w:rFonts w:ascii="Times New Roman" w:eastAsiaTheme="minorEastAsia" w:hAnsi="Times New Roman" w:cs="Times New Roman"/>
              </w:rPr>
              <w:t xml:space="preserve"> свободных помещений, расположенных в объекте: «Многоэтажный жилой дом со встроенными помещениями по ул. Любецкой, 29 в 115 мкр. г. Череповца» (секции 1.5, 1.6, ID ЕРПО р-40068)</w:t>
            </w:r>
          </w:p>
        </w:tc>
        <w:tc>
          <w:tcPr>
            <w:tcW w:w="1055" w:type="pct"/>
          </w:tcPr>
          <w:p w:rsidR="005160E4" w:rsidRDefault="005160E4" w:rsidP="00B9092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C4AEC">
              <w:rPr>
                <w:rFonts w:ascii="Times New Roman" w:eastAsiaTheme="minorEastAsia" w:hAnsi="Times New Roman" w:cs="Times New Roman"/>
              </w:rPr>
              <w:t>IV квартал 2023</w:t>
            </w:r>
            <w:r>
              <w:rPr>
                <w:rFonts w:ascii="Times New Roman" w:eastAsiaTheme="minorEastAsia" w:hAnsi="Times New Roman" w:cs="Times New Roman"/>
              </w:rPr>
              <w:t>г.</w:t>
            </w:r>
          </w:p>
        </w:tc>
      </w:tr>
      <w:tr w:rsidR="005160E4" w:rsidRPr="001C7EF0" w:rsidTr="005160E4">
        <w:trPr>
          <w:trHeight w:val="689"/>
          <w:jc w:val="center"/>
        </w:trPr>
        <w:tc>
          <w:tcPr>
            <w:tcW w:w="690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3256" w:type="pct"/>
          </w:tcPr>
          <w:p w:rsidR="005160E4" w:rsidRPr="00F2338C" w:rsidRDefault="005160E4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Участие в арбитражном судопроизводстве в деле А13-7818/2017 по рассмотрению обособленного спора по заявлению о выплате компенсации залоговым кредиторам нежилых помещений, расположенных в объекте: «Многоэтажный жилой дом со встроенными помещениями по ул. Любецкой, 29 в 115 мкр. г. Череповца» (секции 1.3, 1.4, ID ЕРПО р-24283) в порядке Постановления Конституционн</w:t>
            </w:r>
            <w:r>
              <w:rPr>
                <w:rFonts w:ascii="Times New Roman" w:eastAsiaTheme="minorEastAsia" w:hAnsi="Times New Roman" w:cs="Times New Roman"/>
              </w:rPr>
              <w:t>ого Суда РФ №34-П от 21.07.2022</w:t>
            </w:r>
            <w:r w:rsidRPr="00F2338C">
              <w:rPr>
                <w:rFonts w:ascii="Times New Roman" w:eastAsiaTheme="minorEastAsia" w:hAnsi="Times New Roman" w:cs="Times New Roman"/>
              </w:rPr>
              <w:t>г.</w:t>
            </w:r>
          </w:p>
        </w:tc>
        <w:tc>
          <w:tcPr>
            <w:tcW w:w="1055" w:type="pct"/>
          </w:tcPr>
          <w:p w:rsidR="005160E4" w:rsidRPr="005160E4" w:rsidRDefault="005160E4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AEC">
              <w:rPr>
                <w:rFonts w:ascii="Times New Roman" w:eastAsiaTheme="minorEastAsia" w:hAnsi="Times New Roman" w:cs="Times New Roman"/>
              </w:rPr>
              <w:t>IV квартал 2023</w:t>
            </w:r>
            <w:r>
              <w:rPr>
                <w:rFonts w:ascii="Times New Roman" w:eastAsiaTheme="minorEastAsia" w:hAnsi="Times New Roman" w:cs="Times New Roman"/>
              </w:rPr>
              <w:t>г.</w:t>
            </w:r>
          </w:p>
        </w:tc>
      </w:tr>
      <w:tr w:rsidR="00CA02B3" w:rsidRPr="001C7EF0" w:rsidTr="005160E4">
        <w:trPr>
          <w:trHeight w:val="743"/>
          <w:jc w:val="center"/>
        </w:trPr>
        <w:tc>
          <w:tcPr>
            <w:tcW w:w="690" w:type="pct"/>
            <w:noWrap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10" w:type="pct"/>
            <w:gridSpan w:val="2"/>
          </w:tcPr>
          <w:p w:rsidR="000604FE" w:rsidRPr="00CA02B3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  <w:b/>
              </w:rPr>
              <w:t>Завершение строительства объекта: «Многоэтажный жилой дом со встроенными помещениями по ул. Любецкой, 29 в 115 мкр. г. Череповца» (секции 1.5, 1.6, ID ЕРПО р-40068)</w:t>
            </w:r>
          </w:p>
        </w:tc>
      </w:tr>
      <w:tr w:rsidR="00CA02B3" w:rsidRPr="001C7EF0" w:rsidTr="005160E4">
        <w:trPr>
          <w:trHeight w:val="805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256" w:type="pct"/>
          </w:tcPr>
          <w:p w:rsidR="001A68EC" w:rsidRPr="00CA02B3" w:rsidRDefault="005160E4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Выполнение работ по возведению конструкций надземной части объекта в соответствии с проектно - сметной документацией</w:t>
            </w:r>
          </w:p>
        </w:tc>
        <w:tc>
          <w:tcPr>
            <w:tcW w:w="1055" w:type="pct"/>
          </w:tcPr>
          <w:p w:rsidR="001A68EC" w:rsidRPr="001B45EC" w:rsidRDefault="001A68EC" w:rsidP="00516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5160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5160E4">
        <w:trPr>
          <w:trHeight w:val="1021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256" w:type="pct"/>
          </w:tcPr>
          <w:p w:rsidR="001A68EC" w:rsidRPr="00CA02B3" w:rsidRDefault="005160E4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Выполнение работ по устройству внутридомовых сетей инженерно-технического обеспечения</w:t>
            </w:r>
          </w:p>
        </w:tc>
        <w:tc>
          <w:tcPr>
            <w:tcW w:w="1055" w:type="pct"/>
          </w:tcPr>
          <w:p w:rsidR="001A68EC" w:rsidRPr="001B45EC" w:rsidRDefault="001A68EC" w:rsidP="00516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5160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5160E4">
        <w:trPr>
          <w:trHeight w:val="805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256" w:type="pct"/>
          </w:tcPr>
          <w:p w:rsidR="001A68EC" w:rsidRPr="00CA02B3" w:rsidRDefault="005160E4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Выполнение работ по устройству внутриплощадочных сетей инженерно-технического обеспечения</w:t>
            </w:r>
          </w:p>
        </w:tc>
        <w:tc>
          <w:tcPr>
            <w:tcW w:w="1055" w:type="pct"/>
          </w:tcPr>
          <w:p w:rsidR="001A68EC" w:rsidRPr="001B45EC" w:rsidRDefault="001A68EC" w:rsidP="00516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5160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5160E4">
        <w:trPr>
          <w:trHeight w:val="854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256" w:type="pct"/>
          </w:tcPr>
          <w:p w:rsidR="001A68EC" w:rsidRPr="00CA02B3" w:rsidRDefault="005160E4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Завершение СМР и получение разрешения на ввод объекта в эксплуатацию</w:t>
            </w:r>
          </w:p>
        </w:tc>
        <w:tc>
          <w:tcPr>
            <w:tcW w:w="1055" w:type="pct"/>
          </w:tcPr>
          <w:p w:rsidR="001A68EC" w:rsidRPr="001B45EC" w:rsidRDefault="005160E4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7C2726" w:rsidRPr="001C7EF0" w:rsidTr="005160E4">
        <w:trPr>
          <w:trHeight w:val="854"/>
          <w:jc w:val="center"/>
        </w:trPr>
        <w:tc>
          <w:tcPr>
            <w:tcW w:w="690" w:type="pct"/>
            <w:noWrap/>
          </w:tcPr>
          <w:p w:rsidR="007C2726" w:rsidRPr="00CA02B3" w:rsidRDefault="007C2726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256" w:type="pct"/>
          </w:tcPr>
          <w:p w:rsidR="007C2726" w:rsidRPr="001B45EC" w:rsidRDefault="005160E4" w:rsidP="001B45EC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Передача квартир дольщикам, устранение замечаний (подписание актов приема передачи)</w:t>
            </w:r>
          </w:p>
        </w:tc>
        <w:tc>
          <w:tcPr>
            <w:tcW w:w="1055" w:type="pct"/>
          </w:tcPr>
          <w:p w:rsidR="007C2726" w:rsidRPr="001B45EC" w:rsidRDefault="001B45EC" w:rsidP="00516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5160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7C2726" w:rsidRPr="001C7EF0" w:rsidTr="005160E4">
        <w:trPr>
          <w:trHeight w:val="854"/>
          <w:jc w:val="center"/>
        </w:trPr>
        <w:tc>
          <w:tcPr>
            <w:tcW w:w="690" w:type="pct"/>
            <w:noWrap/>
          </w:tcPr>
          <w:p w:rsidR="007C2726" w:rsidRPr="00CA02B3" w:rsidRDefault="007C2726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256" w:type="pct"/>
          </w:tcPr>
          <w:p w:rsidR="007C2726" w:rsidRPr="001C07A9" w:rsidRDefault="005160E4" w:rsidP="001B45EC">
            <w:pPr>
              <w:pStyle w:val="ConsPlusNormal"/>
              <w:rPr>
                <w:rFonts w:ascii="Times New Roman" w:hAnsi="Times New Roman" w:cs="Times New Roman"/>
              </w:rPr>
            </w:pPr>
            <w:r w:rsidRPr="00F2338C">
              <w:rPr>
                <w:rFonts w:ascii="Times New Roman" w:eastAsiaTheme="minorEastAsia" w:hAnsi="Times New Roman" w:cs="Times New Roman"/>
              </w:rPr>
              <w:t>Заключение договора с управляющей компанией, передача ей дома в управление</w:t>
            </w:r>
          </w:p>
        </w:tc>
        <w:tc>
          <w:tcPr>
            <w:tcW w:w="1055" w:type="pct"/>
          </w:tcPr>
          <w:p w:rsidR="007C2726" w:rsidRPr="001B45EC" w:rsidRDefault="001B45EC" w:rsidP="00516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5160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5160E4">
        <w:trPr>
          <w:trHeight w:val="623"/>
          <w:jc w:val="center"/>
        </w:trPr>
        <w:tc>
          <w:tcPr>
            <w:tcW w:w="690" w:type="pct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10" w:type="pct"/>
            <w:gridSpan w:val="2"/>
            <w:hideMark/>
          </w:tcPr>
          <w:p w:rsidR="000604FE" w:rsidRPr="00CA02B3" w:rsidRDefault="005160E4" w:rsidP="000604FE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8C">
              <w:rPr>
                <w:rFonts w:ascii="Times New Roman" w:eastAsiaTheme="minorEastAsia" w:hAnsi="Times New Roman" w:cs="Times New Roman"/>
                <w:b/>
              </w:rPr>
              <w:t>Мероприятия по восстановлению прав граждан, чьи денежные средства привлечены для строительства многоквартирных домов и (или) иных объектов недвижимости, включенных в единый реестр проблемных объектов на территории Вологодской области</w:t>
            </w:r>
          </w:p>
        </w:tc>
      </w:tr>
      <w:tr w:rsidR="00CA02B3" w:rsidRPr="001C7EF0" w:rsidTr="005160E4">
        <w:trPr>
          <w:trHeight w:val="623"/>
          <w:jc w:val="center"/>
        </w:trPr>
        <w:tc>
          <w:tcPr>
            <w:tcW w:w="690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256" w:type="pct"/>
          </w:tcPr>
          <w:p w:rsidR="007F6D3F" w:rsidRPr="00CA02B3" w:rsidRDefault="005160E4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9A9">
              <w:rPr>
                <w:rFonts w:ascii="Times New Roman" w:eastAsiaTheme="minorEastAsia" w:hAnsi="Times New Roman" w:cs="Times New Roman"/>
              </w:rPr>
              <w:t>Представление интересов Фонда по защите прав дольщиков в судебном делопроизводстве в обособленном споре по делу А13-12202/2021 по вопросу установления рыночной стоимости ОНС – ЖК «Кристалл» ООО «Инвестстройзаказчик» в целях возможности принятия решения на Наблюдательном совете ППК «Фонд развития территорий»</w:t>
            </w:r>
          </w:p>
        </w:tc>
        <w:tc>
          <w:tcPr>
            <w:tcW w:w="1055" w:type="pct"/>
          </w:tcPr>
          <w:p w:rsidR="001A68EC" w:rsidRPr="001B45EC" w:rsidRDefault="001A68EC" w:rsidP="00516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5160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</w:tbl>
    <w:p w:rsidR="005160E4" w:rsidRDefault="005160E4" w:rsidP="00B63310">
      <w:pPr>
        <w:pStyle w:val="2"/>
      </w:pPr>
      <w:r>
        <w:br w:type="page"/>
      </w:r>
    </w:p>
    <w:p w:rsidR="006007FC" w:rsidRPr="00023FFF" w:rsidRDefault="006007FC" w:rsidP="00645C13">
      <w:pPr>
        <w:pStyle w:val="2"/>
        <w:numPr>
          <w:ilvl w:val="1"/>
          <w:numId w:val="13"/>
        </w:numPr>
      </w:pPr>
      <w:bookmarkStart w:id="7" w:name="_Toc174021188"/>
      <w:r w:rsidRPr="0058736C">
        <w:lastRenderedPageBreak/>
        <w:t>Бюджет Фонда</w:t>
      </w:r>
      <w:r w:rsidR="00DB766B" w:rsidRPr="00DB766B">
        <w:t xml:space="preserve"> </w:t>
      </w:r>
      <w:r w:rsidR="00DB766B">
        <w:t>Вологодской области</w:t>
      </w:r>
      <w:r w:rsidRPr="0058736C">
        <w:t xml:space="preserve"> на</w:t>
      </w:r>
      <w:r w:rsidRPr="00023FFF">
        <w:t xml:space="preserve"> 202</w:t>
      </w:r>
      <w:r w:rsidR="005160E4">
        <w:t>3</w:t>
      </w:r>
      <w:r w:rsidRPr="00023FFF">
        <w:t xml:space="preserve"> </w:t>
      </w:r>
      <w:r>
        <w:t>г</w:t>
      </w:r>
      <w:r w:rsidRPr="00023FFF">
        <w:t>.</w:t>
      </w:r>
      <w:bookmarkEnd w:id="7"/>
    </w:p>
    <w:p w:rsidR="006007FC" w:rsidRDefault="006007FC" w:rsidP="006007FC">
      <w:pPr>
        <w:widowControl w:val="0"/>
        <w:tabs>
          <w:tab w:val="left" w:pos="1080"/>
        </w:tabs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осуществления возложенных на Фонд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функций по осуществлению мероприятий по завершению строительства многоквартирных домов и (или) иных объектов недвижимого имущества, строительство которых осуществляется с привлечением средств граждан – участников долевого строительства, протоколом  </w:t>
      </w:r>
      <w:r w:rsidRPr="00846A45">
        <w:rPr>
          <w:rFonts w:ascii="Times New Roman" w:hAnsi="Times New Roman" w:cs="Times New Roman"/>
          <w:sz w:val="28"/>
          <w:szCs w:val="28"/>
        </w:rPr>
        <w:t xml:space="preserve">Наблюдательного совета Фонда </w:t>
      </w:r>
      <w:r w:rsidRPr="00BD0A67">
        <w:rPr>
          <w:rFonts w:ascii="Times New Roman" w:hAnsi="Times New Roman" w:cs="Times New Roman"/>
          <w:sz w:val="28"/>
          <w:szCs w:val="28"/>
        </w:rPr>
        <w:t>от 2</w:t>
      </w:r>
      <w:r w:rsidR="00BD0A67" w:rsidRPr="00BD0A67">
        <w:rPr>
          <w:rFonts w:ascii="Times New Roman" w:hAnsi="Times New Roman" w:cs="Times New Roman"/>
          <w:sz w:val="28"/>
          <w:szCs w:val="28"/>
        </w:rPr>
        <w:t>3</w:t>
      </w:r>
      <w:r w:rsidRPr="00BD0A67">
        <w:rPr>
          <w:rFonts w:ascii="Times New Roman" w:hAnsi="Times New Roman" w:cs="Times New Roman"/>
          <w:sz w:val="28"/>
          <w:szCs w:val="28"/>
        </w:rPr>
        <w:t>.12.202</w:t>
      </w:r>
      <w:r w:rsidR="00BD0A67" w:rsidRPr="00BD0A67">
        <w:rPr>
          <w:rFonts w:ascii="Times New Roman" w:hAnsi="Times New Roman" w:cs="Times New Roman"/>
          <w:sz w:val="28"/>
          <w:szCs w:val="28"/>
        </w:rPr>
        <w:t>2</w:t>
      </w:r>
      <w:r w:rsidRPr="00BD0A67">
        <w:rPr>
          <w:rFonts w:ascii="Times New Roman" w:hAnsi="Times New Roman" w:cs="Times New Roman"/>
          <w:sz w:val="28"/>
          <w:szCs w:val="28"/>
        </w:rPr>
        <w:t xml:space="preserve"> г</w:t>
      </w:r>
      <w:r w:rsidR="00BD0A67">
        <w:rPr>
          <w:rFonts w:ascii="Times New Roman" w:hAnsi="Times New Roman" w:cs="Times New Roman"/>
          <w:sz w:val="28"/>
          <w:szCs w:val="28"/>
        </w:rPr>
        <w:t>.</w:t>
      </w:r>
      <w:r w:rsidRPr="005160E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был утвержден </w:t>
      </w:r>
      <w:r w:rsidRPr="00846A45">
        <w:rPr>
          <w:rFonts w:ascii="Times New Roman" w:hAnsi="Times New Roman" w:cs="Times New Roman"/>
          <w:sz w:val="28"/>
          <w:szCs w:val="28"/>
        </w:rPr>
        <w:t>Финансовый план доходов и расходов (бюджет) Фонда на 202</w:t>
      </w:r>
      <w:r w:rsidR="005160E4">
        <w:rPr>
          <w:rFonts w:ascii="Times New Roman" w:hAnsi="Times New Roman" w:cs="Times New Roman"/>
          <w:sz w:val="28"/>
          <w:szCs w:val="28"/>
        </w:rPr>
        <w:t>3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, в том числе смета административно-хозяйственных расходов, штатное расписание Фонда, размер фонда оплаты труда работников.</w:t>
      </w:r>
    </w:p>
    <w:p w:rsidR="006007FC" w:rsidRDefault="006007FC" w:rsidP="006007FC">
      <w:pPr>
        <w:widowControl w:val="0"/>
        <w:tabs>
          <w:tab w:val="left" w:pos="1080"/>
        </w:tabs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обеспечение текущей деятельности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A45">
        <w:rPr>
          <w:rFonts w:ascii="Times New Roman" w:hAnsi="Times New Roman" w:cs="Times New Roman"/>
          <w:sz w:val="28"/>
          <w:szCs w:val="28"/>
        </w:rPr>
        <w:t xml:space="preserve">предусматривает в качестве единственного источника доходов - имущественный взнос Вологодской </w:t>
      </w:r>
      <w:r>
        <w:rPr>
          <w:rFonts w:ascii="Times New Roman" w:hAnsi="Times New Roman" w:cs="Times New Roman"/>
          <w:sz w:val="28"/>
          <w:szCs w:val="28"/>
        </w:rPr>
        <w:t xml:space="preserve">области – субсидии, выделяемой из средств областного бюджета. </w:t>
      </w:r>
    </w:p>
    <w:p w:rsidR="006007FC" w:rsidRPr="00FE46BA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BA"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№1 от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FE46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FE46BA">
        <w:rPr>
          <w:rFonts w:ascii="Times New Roman" w:hAnsi="Times New Roman" w:cs="Times New Roman"/>
          <w:sz w:val="28"/>
          <w:szCs w:val="28"/>
        </w:rPr>
        <w:t>.202</w:t>
      </w:r>
      <w:r w:rsidR="005160E4">
        <w:rPr>
          <w:rFonts w:ascii="Times New Roman" w:hAnsi="Times New Roman" w:cs="Times New Roman"/>
          <w:sz w:val="28"/>
          <w:szCs w:val="28"/>
        </w:rPr>
        <w:t>2</w:t>
      </w:r>
      <w:r w:rsidRPr="00FE46BA">
        <w:rPr>
          <w:rFonts w:ascii="Times New Roman" w:hAnsi="Times New Roman" w:cs="Times New Roman"/>
          <w:sz w:val="28"/>
          <w:szCs w:val="28"/>
        </w:rPr>
        <w:t xml:space="preserve"> года, заключенным между Фондом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FE46BA">
        <w:rPr>
          <w:rFonts w:ascii="Times New Roman" w:hAnsi="Times New Roman" w:cs="Times New Roman"/>
          <w:sz w:val="28"/>
          <w:szCs w:val="28"/>
        </w:rPr>
        <w:t xml:space="preserve"> и Департаментом строительства Вологодской области, Фонду была выделена субсидия для финансирования текущей деятельности в 202</w:t>
      </w:r>
      <w:r w:rsidR="00791E84">
        <w:rPr>
          <w:rFonts w:ascii="Times New Roman" w:hAnsi="Times New Roman" w:cs="Times New Roman"/>
          <w:sz w:val="28"/>
          <w:szCs w:val="28"/>
        </w:rPr>
        <w:t>3</w:t>
      </w:r>
      <w:r w:rsidRPr="00FE46BA">
        <w:rPr>
          <w:rFonts w:ascii="Times New Roman" w:hAnsi="Times New Roman" w:cs="Times New Roman"/>
          <w:sz w:val="28"/>
          <w:szCs w:val="28"/>
        </w:rPr>
        <w:t xml:space="preserve"> году в размере 5</w:t>
      </w:r>
      <w:r>
        <w:rPr>
          <w:rFonts w:ascii="Times New Roman" w:hAnsi="Times New Roman" w:cs="Times New Roman"/>
          <w:sz w:val="28"/>
          <w:szCs w:val="28"/>
        </w:rPr>
        <w:t> 381тыс.</w:t>
      </w:r>
      <w:r w:rsidRPr="00FE46BA">
        <w:rPr>
          <w:rFonts w:ascii="Times New Roman" w:hAnsi="Times New Roman" w:cs="Times New Roman"/>
          <w:sz w:val="28"/>
          <w:szCs w:val="28"/>
        </w:rPr>
        <w:t xml:space="preserve">руб., остаток </w:t>
      </w:r>
      <w:r>
        <w:rPr>
          <w:rFonts w:ascii="Times New Roman" w:hAnsi="Times New Roman" w:cs="Times New Roman"/>
          <w:sz w:val="28"/>
          <w:szCs w:val="28"/>
        </w:rPr>
        <w:t>субсидии</w:t>
      </w:r>
      <w:r w:rsidRPr="00FE46BA">
        <w:rPr>
          <w:rFonts w:ascii="Times New Roman" w:hAnsi="Times New Roman" w:cs="Times New Roman"/>
          <w:sz w:val="28"/>
          <w:szCs w:val="28"/>
        </w:rPr>
        <w:t xml:space="preserve"> на начало 202</w:t>
      </w:r>
      <w:r w:rsidR="00791E8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6BA">
        <w:rPr>
          <w:rFonts w:ascii="Times New Roman" w:hAnsi="Times New Roman" w:cs="Times New Roman"/>
          <w:sz w:val="28"/>
          <w:szCs w:val="28"/>
        </w:rPr>
        <w:t xml:space="preserve">года составил </w:t>
      </w:r>
      <w:r w:rsidR="00791E84">
        <w:rPr>
          <w:rFonts w:ascii="Times New Roman" w:hAnsi="Times New Roman" w:cs="Times New Roman"/>
          <w:sz w:val="28"/>
          <w:szCs w:val="28"/>
        </w:rPr>
        <w:t>338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Pr="00FE46BA">
        <w:rPr>
          <w:rFonts w:ascii="Times New Roman" w:hAnsi="Times New Roman" w:cs="Times New Roman"/>
          <w:sz w:val="28"/>
          <w:szCs w:val="28"/>
        </w:rPr>
        <w:t xml:space="preserve">руб. Всего </w:t>
      </w:r>
      <w:r>
        <w:rPr>
          <w:rFonts w:ascii="Times New Roman" w:hAnsi="Times New Roman" w:cs="Times New Roman"/>
          <w:sz w:val="28"/>
          <w:szCs w:val="28"/>
        </w:rPr>
        <w:t>финансовый план доходов и расходов на осуществление текущей деятельности Фонда</w:t>
      </w:r>
      <w:r w:rsidRPr="00FE46BA">
        <w:rPr>
          <w:rFonts w:ascii="Times New Roman" w:hAnsi="Times New Roman" w:cs="Times New Roman"/>
          <w:sz w:val="28"/>
          <w:szCs w:val="28"/>
        </w:rPr>
        <w:t xml:space="preserve"> на 202</w:t>
      </w:r>
      <w:r w:rsidR="00791E84">
        <w:rPr>
          <w:rFonts w:ascii="Times New Roman" w:hAnsi="Times New Roman" w:cs="Times New Roman"/>
          <w:sz w:val="28"/>
          <w:szCs w:val="28"/>
        </w:rPr>
        <w:t>3</w:t>
      </w:r>
      <w:r w:rsidRPr="00FE46BA">
        <w:rPr>
          <w:rFonts w:ascii="Times New Roman" w:hAnsi="Times New Roman" w:cs="Times New Roman"/>
          <w:sz w:val="28"/>
          <w:szCs w:val="28"/>
        </w:rPr>
        <w:t>год составил 5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791E84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Pr="00FE46BA">
        <w:rPr>
          <w:rFonts w:ascii="Times New Roman" w:hAnsi="Times New Roman" w:cs="Times New Roman"/>
          <w:sz w:val="28"/>
          <w:szCs w:val="28"/>
        </w:rPr>
        <w:t>руб.</w:t>
      </w:r>
    </w:p>
    <w:p w:rsidR="006007FC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A45">
        <w:rPr>
          <w:rFonts w:ascii="Times New Roman" w:hAnsi="Times New Roman" w:cs="Times New Roman"/>
          <w:sz w:val="28"/>
          <w:szCs w:val="28"/>
        </w:rPr>
        <w:t xml:space="preserve">Расходование средств осуществлялось исключительно на обеспечение деятельности </w:t>
      </w:r>
      <w:r>
        <w:rPr>
          <w:rFonts w:ascii="Times New Roman" w:hAnsi="Times New Roman" w:cs="Times New Roman"/>
          <w:sz w:val="28"/>
          <w:szCs w:val="28"/>
        </w:rPr>
        <w:t>строго по целевому назначению</w:t>
      </w:r>
      <w:r w:rsidRPr="00846A45">
        <w:rPr>
          <w:rFonts w:ascii="Times New Roman" w:hAnsi="Times New Roman" w:cs="Times New Roman"/>
          <w:sz w:val="28"/>
          <w:szCs w:val="28"/>
        </w:rPr>
        <w:t xml:space="preserve"> в соответствии с Планом доходов и расходов на 202</w:t>
      </w:r>
      <w:r w:rsidR="00791E84">
        <w:rPr>
          <w:rFonts w:ascii="Times New Roman" w:hAnsi="Times New Roman" w:cs="Times New Roman"/>
          <w:sz w:val="28"/>
          <w:szCs w:val="28"/>
        </w:rPr>
        <w:t>3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год, утвержденного Наблюдательным советом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846A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A45">
        <w:rPr>
          <w:rFonts w:ascii="Times New Roman" w:hAnsi="Times New Roman" w:cs="Times New Roman"/>
          <w:sz w:val="28"/>
          <w:szCs w:val="28"/>
        </w:rPr>
        <w:t>Израсходовано средств на целевые мероприятия в 202</w:t>
      </w:r>
      <w:r w:rsidR="00791E84">
        <w:rPr>
          <w:rFonts w:ascii="Times New Roman" w:hAnsi="Times New Roman" w:cs="Times New Roman"/>
          <w:sz w:val="28"/>
          <w:szCs w:val="28"/>
        </w:rPr>
        <w:t>3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5</w:t>
      </w:r>
      <w:r w:rsidR="00791E84">
        <w:rPr>
          <w:rFonts w:ascii="Times New Roman" w:hAnsi="Times New Roman" w:cs="Times New Roman"/>
          <w:sz w:val="28"/>
          <w:szCs w:val="28"/>
        </w:rPr>
        <w:t>154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Pr="00846A45">
        <w:rPr>
          <w:rFonts w:ascii="Times New Roman" w:hAnsi="Times New Roman" w:cs="Times New Roman"/>
          <w:sz w:val="28"/>
          <w:szCs w:val="28"/>
        </w:rPr>
        <w:t xml:space="preserve">руб. </w:t>
      </w:r>
      <w:r>
        <w:rPr>
          <w:rFonts w:ascii="Times New Roman" w:hAnsi="Times New Roman" w:cs="Times New Roman"/>
          <w:sz w:val="28"/>
          <w:szCs w:val="28"/>
        </w:rPr>
        <w:t xml:space="preserve"> На конец 202</w:t>
      </w:r>
      <w:r w:rsidR="00791E8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была получена экономия бюджетных средств. Остаток целевых средств в размере </w:t>
      </w:r>
      <w:r w:rsidR="00791E84">
        <w:rPr>
          <w:rFonts w:ascii="Times New Roman" w:hAnsi="Times New Roman" w:cs="Times New Roman"/>
          <w:sz w:val="28"/>
          <w:szCs w:val="28"/>
        </w:rPr>
        <w:t>565</w:t>
      </w:r>
      <w:r>
        <w:rPr>
          <w:rFonts w:ascii="Times New Roman" w:hAnsi="Times New Roman" w:cs="Times New Roman"/>
          <w:sz w:val="28"/>
          <w:szCs w:val="28"/>
        </w:rPr>
        <w:t>тыс.руб. перенесен на 202</w:t>
      </w:r>
      <w:r w:rsidR="00791E8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и будет использован в строгом соответствии утвержденному финансовому плану на 202</w:t>
      </w:r>
      <w:r w:rsidR="00791E8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6007FC" w:rsidRPr="00846A45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A45">
        <w:rPr>
          <w:rFonts w:ascii="Times New Roman" w:hAnsi="Times New Roman" w:cs="Times New Roman"/>
          <w:sz w:val="28"/>
          <w:szCs w:val="28"/>
        </w:rPr>
        <w:t>Анализ использования субсидии в 202</w:t>
      </w:r>
      <w:r w:rsidR="00791E84">
        <w:rPr>
          <w:rFonts w:ascii="Times New Roman" w:hAnsi="Times New Roman" w:cs="Times New Roman"/>
          <w:sz w:val="28"/>
          <w:szCs w:val="28"/>
        </w:rPr>
        <w:t>3</w:t>
      </w:r>
      <w:r w:rsidRPr="00846A45">
        <w:rPr>
          <w:rFonts w:ascii="Times New Roman" w:hAnsi="Times New Roman" w:cs="Times New Roman"/>
          <w:sz w:val="28"/>
          <w:szCs w:val="28"/>
        </w:rPr>
        <w:t>г. по статьям расходов в соответствии с Планом доходов и расходов приведен в таблице:</w:t>
      </w:r>
    </w:p>
    <w:p w:rsidR="00DB766B" w:rsidRDefault="00DB766B" w:rsidP="006007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FC" w:rsidRPr="00164E7D" w:rsidRDefault="006007FC" w:rsidP="006007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64E7D">
        <w:rPr>
          <w:rFonts w:ascii="Times New Roman" w:hAnsi="Times New Roman" w:cs="Times New Roman"/>
          <w:sz w:val="28"/>
          <w:szCs w:val="28"/>
        </w:rPr>
        <w:t>Исполнение финансового плана (бюджета)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164E7D">
        <w:rPr>
          <w:rFonts w:ascii="Times New Roman" w:hAnsi="Times New Roman" w:cs="Times New Roman"/>
          <w:sz w:val="28"/>
          <w:szCs w:val="28"/>
        </w:rPr>
        <w:t xml:space="preserve"> в 202</w:t>
      </w:r>
      <w:r w:rsidR="00791E84" w:rsidRPr="00164E7D">
        <w:rPr>
          <w:rFonts w:ascii="Times New Roman" w:hAnsi="Times New Roman" w:cs="Times New Roman"/>
          <w:sz w:val="28"/>
          <w:szCs w:val="28"/>
        </w:rPr>
        <w:t>3</w:t>
      </w:r>
      <w:r w:rsidRPr="00164E7D">
        <w:rPr>
          <w:rFonts w:ascii="Times New Roman" w:hAnsi="Times New Roman" w:cs="Times New Roman"/>
          <w:sz w:val="28"/>
          <w:szCs w:val="28"/>
        </w:rPr>
        <w:t xml:space="preserve"> году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4815"/>
        <w:gridCol w:w="1701"/>
        <w:gridCol w:w="1843"/>
        <w:gridCol w:w="1134"/>
      </w:tblGrid>
      <w:tr w:rsidR="006007FC" w:rsidRPr="007C18E5" w:rsidTr="00E236F4">
        <w:trPr>
          <w:trHeight w:val="904"/>
        </w:trPr>
        <w:tc>
          <w:tcPr>
            <w:tcW w:w="4815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 (статьи расходов)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 расходов</w:t>
            </w:r>
          </w:p>
          <w:p w:rsidR="006007FC" w:rsidRPr="007C18E5" w:rsidRDefault="006007FC" w:rsidP="00601CE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202</w:t>
            </w:r>
            <w:r w:rsidR="00601C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год, тыс.руб.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  <w:hideMark/>
          </w:tcPr>
          <w:p w:rsidR="006007FC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Фактически израсходовано, </w:t>
            </w:r>
          </w:p>
          <w:p w:rsidR="006007FC" w:rsidRPr="007C18E5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E236F4">
            <w:pPr>
              <w:ind w:right="-1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Остаток средств, тыс.руб.</w:t>
            </w:r>
          </w:p>
        </w:tc>
      </w:tr>
      <w:tr w:rsidR="006007FC" w:rsidRPr="00F70FC2" w:rsidTr="00E236F4">
        <w:trPr>
          <w:trHeight w:val="630"/>
        </w:trPr>
        <w:tc>
          <w:tcPr>
            <w:tcW w:w="4815" w:type="dxa"/>
            <w:hideMark/>
          </w:tcPr>
          <w:p w:rsidR="006007FC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Расходы всего, </w:t>
            </w:r>
          </w:p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т.ч.</w:t>
            </w:r>
          </w:p>
        </w:tc>
        <w:tc>
          <w:tcPr>
            <w:tcW w:w="1701" w:type="dxa"/>
            <w:noWrap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5719</w:t>
            </w:r>
          </w:p>
        </w:tc>
        <w:tc>
          <w:tcPr>
            <w:tcW w:w="1843" w:type="dxa"/>
            <w:noWrap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5154</w:t>
            </w:r>
          </w:p>
        </w:tc>
        <w:tc>
          <w:tcPr>
            <w:tcW w:w="1134" w:type="dxa"/>
            <w:noWrap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565</w:t>
            </w:r>
          </w:p>
        </w:tc>
      </w:tr>
      <w:tr w:rsidR="006007FC" w:rsidRPr="00F70FC2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1701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3329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3188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141</w:t>
            </w:r>
          </w:p>
        </w:tc>
      </w:tr>
      <w:tr w:rsidR="006007FC" w:rsidRPr="00F70FC2" w:rsidTr="00E236F4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Налоги, сборы и иные отчисления</w:t>
            </w:r>
          </w:p>
        </w:tc>
        <w:tc>
          <w:tcPr>
            <w:tcW w:w="1701" w:type="dxa"/>
            <w:hideMark/>
          </w:tcPr>
          <w:p w:rsidR="006007FC" w:rsidRPr="007C18E5" w:rsidRDefault="008F6925" w:rsidP="00601C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103</w:t>
            </w:r>
            <w:r w:rsidR="00601C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956</w:t>
            </w:r>
          </w:p>
        </w:tc>
        <w:tc>
          <w:tcPr>
            <w:tcW w:w="1134" w:type="dxa"/>
            <w:hideMark/>
          </w:tcPr>
          <w:p w:rsidR="006007FC" w:rsidRPr="007C18E5" w:rsidRDefault="008F6925" w:rsidP="00601C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="00601C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6007FC" w:rsidRPr="00F70FC2" w:rsidTr="00E236F4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Закуп материальных запасов:</w:t>
            </w:r>
          </w:p>
        </w:tc>
        <w:tc>
          <w:tcPr>
            <w:tcW w:w="1701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35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5D4200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основных средств, в том числе малоценных</w:t>
            </w:r>
          </w:p>
        </w:tc>
        <w:tc>
          <w:tcPr>
            <w:tcW w:w="1701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Канцтовары, бумага, прочие хоз.товары</w:t>
            </w:r>
          </w:p>
        </w:tc>
        <w:tc>
          <w:tcPr>
            <w:tcW w:w="1701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Расходные материалы для оргтехники</w:t>
            </w:r>
          </w:p>
        </w:tc>
        <w:tc>
          <w:tcPr>
            <w:tcW w:w="1701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007FC" w:rsidRPr="00F70FC2" w:rsidTr="00E236F4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Закуп работ, услуг:</w:t>
            </w:r>
          </w:p>
        </w:tc>
        <w:tc>
          <w:tcPr>
            <w:tcW w:w="1701" w:type="dxa"/>
            <w:hideMark/>
          </w:tcPr>
          <w:p w:rsidR="006007FC" w:rsidRPr="007C18E5" w:rsidRDefault="008F6925" w:rsidP="00C55A7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115</w:t>
            </w:r>
            <w:r w:rsidR="00C55A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927</w:t>
            </w:r>
          </w:p>
        </w:tc>
        <w:tc>
          <w:tcPr>
            <w:tcW w:w="1134" w:type="dxa"/>
            <w:hideMark/>
          </w:tcPr>
          <w:p w:rsidR="006007FC" w:rsidRPr="007C18E5" w:rsidRDefault="008F6925" w:rsidP="00C55A7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</w:t>
            </w:r>
            <w:r w:rsidR="00C55A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Арендная плата помещений </w:t>
            </w:r>
          </w:p>
        </w:tc>
        <w:tc>
          <w:tcPr>
            <w:tcW w:w="1701" w:type="dxa"/>
            <w:hideMark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843" w:type="dxa"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134" w:type="dxa"/>
            <w:hideMark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по охране труда</w:t>
            </w:r>
          </w:p>
        </w:tc>
        <w:tc>
          <w:tcPr>
            <w:tcW w:w="1701" w:type="dxa"/>
          </w:tcPr>
          <w:p w:rsidR="006007FC" w:rsidRDefault="005D4200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6007FC" w:rsidRPr="007C18E5" w:rsidRDefault="005D4200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007FC" w:rsidRPr="0016575C" w:rsidTr="00E236F4">
        <w:trPr>
          <w:trHeight w:val="51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Ежемесячные услуги </w:t>
            </w:r>
          </w:p>
          <w:p w:rsidR="006007FC" w:rsidRPr="007C18E5" w:rsidRDefault="006007FC" w:rsidP="0026695B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(IT, уборка</w:t>
            </w:r>
            <w:r w:rsidR="002669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помещения</w:t>
            </w: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Почтовые расходы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Аудиторские услуги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36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Нотариальные услуги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Заправка картриджей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left="171" w:firstLineChars="22" w:firstLine="5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Программное обеспечение (неисключительные права)</w:t>
            </w:r>
          </w:p>
        </w:tc>
        <w:tc>
          <w:tcPr>
            <w:tcW w:w="1701" w:type="dxa"/>
          </w:tcPr>
          <w:p w:rsidR="006007FC" w:rsidRPr="007C18E5" w:rsidRDefault="00C55A79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134" w:type="dxa"/>
            <w:hideMark/>
          </w:tcPr>
          <w:p w:rsidR="006007FC" w:rsidRPr="007C18E5" w:rsidRDefault="00C55A79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Затраты на сопровождение сайта</w:t>
            </w:r>
          </w:p>
        </w:tc>
        <w:tc>
          <w:tcPr>
            <w:tcW w:w="1701" w:type="dxa"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6007FC" w:rsidRPr="007C18E5" w:rsidRDefault="00C55A79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6007FC" w:rsidRPr="007C18E5" w:rsidRDefault="00C55A79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left="171" w:firstLineChars="22" w:firstLine="5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по аренде автомобиля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306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148</w:t>
            </w:r>
          </w:p>
        </w:tc>
      </w:tr>
      <w:tr w:rsidR="006007FC" w:rsidRPr="00F70FC2" w:rsidTr="00E236F4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701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37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Командировочные расходы</w:t>
            </w:r>
          </w:p>
        </w:tc>
        <w:tc>
          <w:tcPr>
            <w:tcW w:w="1701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37</w:t>
            </w:r>
          </w:p>
        </w:tc>
      </w:tr>
      <w:tr w:rsidR="006007FC" w:rsidRPr="006A4043" w:rsidTr="00E236F4">
        <w:trPr>
          <w:trHeight w:val="255"/>
        </w:trPr>
        <w:tc>
          <w:tcPr>
            <w:tcW w:w="4815" w:type="dxa"/>
            <w:hideMark/>
          </w:tcPr>
          <w:p w:rsidR="006007FC" w:rsidRPr="006A4043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0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Госпошлина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A40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иные отчисления</w:t>
            </w:r>
          </w:p>
        </w:tc>
        <w:tc>
          <w:tcPr>
            <w:tcW w:w="1701" w:type="dxa"/>
            <w:hideMark/>
          </w:tcPr>
          <w:p w:rsidR="006007FC" w:rsidRPr="00C55A79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5A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843" w:type="dxa"/>
          </w:tcPr>
          <w:p w:rsidR="006007FC" w:rsidRPr="00C55A79" w:rsidRDefault="008F6925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5A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hideMark/>
          </w:tcPr>
          <w:p w:rsidR="006007FC" w:rsidRPr="00C55A79" w:rsidRDefault="006007FC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5A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47</w:t>
            </w:r>
          </w:p>
        </w:tc>
      </w:tr>
    </w:tbl>
    <w:p w:rsidR="006007FC" w:rsidRDefault="006007FC" w:rsidP="006007FC">
      <w:pPr>
        <w:rPr>
          <w:noProof/>
          <w:lang w:eastAsia="ru-RU"/>
        </w:rPr>
      </w:pPr>
    </w:p>
    <w:p w:rsidR="005D4200" w:rsidRDefault="008F6925" w:rsidP="00DB766B">
      <w:r>
        <w:rPr>
          <w:noProof/>
          <w:lang w:eastAsia="ru-RU"/>
        </w:rPr>
        <w:drawing>
          <wp:inline distT="0" distB="0" distL="0" distR="0" wp14:anchorId="1CF49951" wp14:editId="5D9D64D3">
            <wp:extent cx="5940425" cy="43014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200">
        <w:br w:type="page"/>
      </w:r>
    </w:p>
    <w:p w:rsidR="00A50FC2" w:rsidRPr="004D4497" w:rsidRDefault="004D4497" w:rsidP="00645C13">
      <w:pPr>
        <w:pStyle w:val="2"/>
        <w:numPr>
          <w:ilvl w:val="1"/>
          <w:numId w:val="13"/>
        </w:numPr>
      </w:pPr>
      <w:bookmarkStart w:id="8" w:name="_Toc174021189"/>
      <w:r w:rsidRPr="004D4497">
        <w:lastRenderedPageBreak/>
        <w:t>Ф</w:t>
      </w:r>
      <w:r w:rsidR="00A50FC2" w:rsidRPr="004D4497">
        <w:t>инансировани</w:t>
      </w:r>
      <w:r w:rsidRPr="004D4497">
        <w:t>е</w:t>
      </w:r>
      <w:r w:rsidR="00A50FC2" w:rsidRPr="004D4497">
        <w:t xml:space="preserve"> мероприятий по завершению строительства проблемных объектов</w:t>
      </w:r>
      <w:bookmarkEnd w:id="8"/>
    </w:p>
    <w:p w:rsidR="00A77081" w:rsidRDefault="00A77081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по завершению строительства объектов незавершенного строительства осуществляется в соответствии с Федеральным законом №218-ФЗ, Федеральным законом о банкротстве (№127-ФЗ</w:t>
      </w:r>
      <w:r w:rsidR="003B39DE">
        <w:rPr>
          <w:rFonts w:ascii="Times New Roman" w:hAnsi="Times New Roman" w:cs="Times New Roman"/>
          <w:sz w:val="28"/>
          <w:szCs w:val="28"/>
        </w:rPr>
        <w:t>) и Правилами принятия решения П</w:t>
      </w:r>
      <w:r>
        <w:rPr>
          <w:rFonts w:ascii="Times New Roman" w:hAnsi="Times New Roman" w:cs="Times New Roman"/>
          <w:sz w:val="28"/>
          <w:szCs w:val="28"/>
        </w:rPr>
        <w:t>ублично-правовой компанией «Фонд развития территорий» о финансировании или о нецелесообразности финансирования мероприятий, предусмотренных ч.2 ст.13.1 Федерального закона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Федерации», утвержденными постановлением Правительства Российской Федерации от 12.09.2019 №1192 (далее Правила).</w:t>
      </w:r>
    </w:p>
    <w:p w:rsidR="00A77081" w:rsidRDefault="00A77081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 финансировании принимается Наблюдательным советом </w:t>
      </w:r>
      <w:r w:rsidR="00DB766B">
        <w:rPr>
          <w:rFonts w:ascii="Times New Roman" w:hAnsi="Times New Roman" w:cs="Times New Roman"/>
          <w:sz w:val="28"/>
          <w:szCs w:val="28"/>
        </w:rPr>
        <w:t>Федерального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Фонда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условий принятия решения о нецелесообразности финансирования, </w:t>
      </w:r>
      <w:r w:rsidR="00195347">
        <w:rPr>
          <w:rFonts w:ascii="Times New Roman" w:hAnsi="Times New Roman" w:cs="Times New Roman"/>
          <w:sz w:val="28"/>
          <w:szCs w:val="28"/>
        </w:rPr>
        <w:t>предусмотренных ч.3.3 ст.13.1 Федерального закона №218-ФЗ.</w:t>
      </w:r>
    </w:p>
    <w:p w:rsidR="00195347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осуществляется за счет имущества Федерального фонда, сформированного за счет средств бюджета Российской Федерации, бюджета субъекта РФ и средств компенсационного фонда.</w:t>
      </w:r>
    </w:p>
    <w:p w:rsidR="00450739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Наблюдательным советом </w:t>
      </w:r>
      <w:r w:rsidR="00DB766B">
        <w:rPr>
          <w:rFonts w:ascii="Times New Roman" w:hAnsi="Times New Roman" w:cs="Times New Roman"/>
          <w:sz w:val="28"/>
          <w:szCs w:val="28"/>
        </w:rPr>
        <w:t>Федерального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Фонда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решение о финансировании мероприятий по восстановлению прав участников долевого строительства Вологодской области в отношении </w:t>
      </w:r>
      <w:r w:rsidR="006343E9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объектов незавершенного строительства Жилого комплекса «УЮТ»</w:t>
      </w:r>
      <w:r w:rsidR="00450739">
        <w:rPr>
          <w:rFonts w:ascii="Times New Roman" w:hAnsi="Times New Roman" w:cs="Times New Roman"/>
          <w:sz w:val="28"/>
          <w:szCs w:val="28"/>
        </w:rPr>
        <w:t xml:space="preserve"> (з</w:t>
      </w:r>
      <w:r w:rsidR="00450739" w:rsidRPr="00CC3736">
        <w:rPr>
          <w:rFonts w:ascii="Times New Roman" w:hAnsi="Times New Roman" w:cs="Times New Roman"/>
          <w:sz w:val="28"/>
          <w:szCs w:val="28"/>
        </w:rPr>
        <w:t>астройщик-банкрот</w:t>
      </w:r>
      <w:r w:rsidR="00450739">
        <w:rPr>
          <w:rFonts w:ascii="Times New Roman" w:hAnsi="Times New Roman" w:cs="Times New Roman"/>
          <w:sz w:val="28"/>
          <w:szCs w:val="28"/>
        </w:rPr>
        <w:t xml:space="preserve"> ООО «ГК «Монолитстрой»)</w:t>
      </w:r>
      <w:r>
        <w:rPr>
          <w:rFonts w:ascii="Times New Roman" w:hAnsi="Times New Roman" w:cs="Times New Roman"/>
          <w:sz w:val="28"/>
          <w:szCs w:val="28"/>
        </w:rPr>
        <w:t>, расположенного в г.Череповце по ул.Любецкой</w:t>
      </w:r>
      <w:r w:rsidR="00450739">
        <w:rPr>
          <w:rFonts w:ascii="Times New Roman" w:hAnsi="Times New Roman" w:cs="Times New Roman"/>
          <w:sz w:val="28"/>
          <w:szCs w:val="28"/>
        </w:rPr>
        <w:t>:</w:t>
      </w:r>
    </w:p>
    <w:p w:rsidR="00450739" w:rsidRPr="008D1299" w:rsidRDefault="00450739" w:rsidP="0045073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1299">
        <w:rPr>
          <w:rFonts w:ascii="Times New Roman" w:hAnsi="Times New Roman" w:cs="Times New Roman"/>
          <w:sz w:val="28"/>
          <w:szCs w:val="28"/>
        </w:rPr>
        <w:t>- Многоэтажный жилой дом со встроенными помещениями в 115 мкр.</w:t>
      </w:r>
      <w:r>
        <w:rPr>
          <w:rFonts w:ascii="Times New Roman" w:hAnsi="Times New Roman" w:cs="Times New Roman"/>
          <w:sz w:val="28"/>
          <w:szCs w:val="28"/>
        </w:rPr>
        <w:t xml:space="preserve"> г.Череповца по ул.Любецкой, д.29,</w:t>
      </w:r>
      <w:r w:rsidRPr="008D1299">
        <w:rPr>
          <w:rFonts w:ascii="Times New Roman" w:hAnsi="Times New Roman" w:cs="Times New Roman"/>
          <w:sz w:val="28"/>
          <w:szCs w:val="28"/>
        </w:rPr>
        <w:t xml:space="preserve"> II очередь строительства (секции 1.3-1.4);</w:t>
      </w:r>
    </w:p>
    <w:p w:rsidR="00450739" w:rsidRPr="008D1299" w:rsidRDefault="00450739" w:rsidP="0045073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1299">
        <w:rPr>
          <w:rFonts w:ascii="Times New Roman" w:hAnsi="Times New Roman" w:cs="Times New Roman"/>
          <w:sz w:val="28"/>
          <w:szCs w:val="28"/>
        </w:rPr>
        <w:t>- Многоэтажный жилой дом со встроенными помещениями в 115 мкр.</w:t>
      </w:r>
      <w:r>
        <w:rPr>
          <w:rFonts w:ascii="Times New Roman" w:hAnsi="Times New Roman" w:cs="Times New Roman"/>
          <w:sz w:val="28"/>
          <w:szCs w:val="28"/>
        </w:rPr>
        <w:t xml:space="preserve"> г.Череповца по ул.Любецкой, д.29,</w:t>
      </w:r>
      <w:r w:rsidRPr="008D1299">
        <w:rPr>
          <w:rFonts w:ascii="Times New Roman" w:hAnsi="Times New Roman" w:cs="Times New Roman"/>
          <w:sz w:val="28"/>
          <w:szCs w:val="28"/>
        </w:rPr>
        <w:t xml:space="preserve"> III очередь строительства (секции 1.5-1.6).</w:t>
      </w:r>
    </w:p>
    <w:p w:rsidR="002158DA" w:rsidRDefault="002158D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решения о финансировании </w:t>
      </w:r>
      <w:r w:rsidR="00DB766B">
        <w:rPr>
          <w:rFonts w:ascii="Times New Roman" w:hAnsi="Times New Roman" w:cs="Times New Roman"/>
          <w:sz w:val="28"/>
          <w:szCs w:val="28"/>
        </w:rPr>
        <w:t>Федеральный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 xml:space="preserve"> заключил с Фондом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соглашение о финансировании мероприятий по завершению строительства объектов застройщика-банкрота, по которому Фонду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безвозмездная целевая финансовая помощь (</w:t>
      </w:r>
      <w:r w:rsidRPr="00CC3736">
        <w:rPr>
          <w:rFonts w:ascii="Times New Roman" w:hAnsi="Times New Roman" w:cs="Times New Roman"/>
          <w:sz w:val="28"/>
          <w:szCs w:val="28"/>
        </w:rPr>
        <w:t>Соглашение</w:t>
      </w:r>
      <w:r>
        <w:rPr>
          <w:rFonts w:ascii="Times New Roman" w:hAnsi="Times New Roman" w:cs="Times New Roman"/>
          <w:sz w:val="28"/>
          <w:szCs w:val="28"/>
        </w:rPr>
        <w:t xml:space="preserve"> №ФЗП-28/537-21 от 02 марта 2021 года).</w:t>
      </w:r>
    </w:p>
    <w:p w:rsidR="00195347" w:rsidRDefault="003B39DE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п</w:t>
      </w:r>
      <w:r w:rsidR="00195347">
        <w:rPr>
          <w:rFonts w:ascii="Times New Roman" w:hAnsi="Times New Roman" w:cs="Times New Roman"/>
          <w:sz w:val="28"/>
          <w:szCs w:val="28"/>
        </w:rPr>
        <w:t>редварительная сумма финансовой помощи составила 256</w:t>
      </w:r>
      <w:r w:rsidR="00264BCF">
        <w:rPr>
          <w:rFonts w:ascii="Times New Roman" w:hAnsi="Times New Roman" w:cs="Times New Roman"/>
          <w:sz w:val="28"/>
          <w:szCs w:val="28"/>
        </w:rPr>
        <w:t xml:space="preserve"> </w:t>
      </w:r>
      <w:r w:rsidR="00195347">
        <w:rPr>
          <w:rFonts w:ascii="Times New Roman" w:hAnsi="Times New Roman" w:cs="Times New Roman"/>
          <w:sz w:val="28"/>
          <w:szCs w:val="28"/>
        </w:rPr>
        <w:t>млн.</w:t>
      </w:r>
      <w:r w:rsidR="00BD0A67">
        <w:rPr>
          <w:rFonts w:ascii="Times New Roman" w:hAnsi="Times New Roman" w:cs="Times New Roman"/>
          <w:sz w:val="28"/>
          <w:szCs w:val="28"/>
        </w:rPr>
        <w:t xml:space="preserve"> </w:t>
      </w:r>
      <w:r w:rsidR="00195347">
        <w:rPr>
          <w:rFonts w:ascii="Times New Roman" w:hAnsi="Times New Roman" w:cs="Times New Roman"/>
          <w:sz w:val="28"/>
          <w:szCs w:val="28"/>
        </w:rPr>
        <w:t>руб.</w:t>
      </w:r>
      <w:r w:rsidR="00450739">
        <w:rPr>
          <w:rFonts w:ascii="Times New Roman" w:hAnsi="Times New Roman" w:cs="Times New Roman"/>
          <w:sz w:val="28"/>
          <w:szCs w:val="28"/>
        </w:rPr>
        <w:t xml:space="preserve"> </w:t>
      </w:r>
      <w:r w:rsidR="00195347">
        <w:rPr>
          <w:rFonts w:ascii="Times New Roman" w:hAnsi="Times New Roman" w:cs="Times New Roman"/>
          <w:sz w:val="28"/>
          <w:szCs w:val="28"/>
        </w:rPr>
        <w:t>В 2022</w:t>
      </w:r>
      <w:r w:rsidR="009F6907">
        <w:rPr>
          <w:rFonts w:ascii="Times New Roman" w:hAnsi="Times New Roman" w:cs="Times New Roman"/>
          <w:sz w:val="28"/>
          <w:szCs w:val="28"/>
        </w:rPr>
        <w:t xml:space="preserve"> и 2023</w:t>
      </w:r>
      <w:r w:rsidR="00195347">
        <w:rPr>
          <w:rFonts w:ascii="Times New Roman" w:hAnsi="Times New Roman" w:cs="Times New Roman"/>
          <w:sz w:val="28"/>
          <w:szCs w:val="28"/>
        </w:rPr>
        <w:t xml:space="preserve"> году сумма финансирования была уточнена с учетом сметной стоимости строительства, указанной в положительном заключении государственной экспертизы проектно-сметной документации</w:t>
      </w:r>
      <w:r w:rsidR="00305439">
        <w:rPr>
          <w:rFonts w:ascii="Times New Roman" w:hAnsi="Times New Roman" w:cs="Times New Roman"/>
          <w:sz w:val="28"/>
          <w:szCs w:val="28"/>
        </w:rPr>
        <w:t xml:space="preserve"> </w:t>
      </w:r>
      <w:r w:rsidR="00305439" w:rsidRPr="00305439">
        <w:rPr>
          <w:rFonts w:ascii="Times New Roman" w:hAnsi="Times New Roman" w:cs="Times New Roman"/>
          <w:sz w:val="28"/>
          <w:szCs w:val="28"/>
        </w:rPr>
        <w:t xml:space="preserve">№ 35-1-1-2-069863-2022 от 30.09.2022г., выданное АУ ВО «Управление государственной экспертизы проектной документации и результатов инженерных изысканий по </w:t>
      </w:r>
      <w:r w:rsidR="00305439" w:rsidRPr="00305439">
        <w:rPr>
          <w:rFonts w:ascii="Times New Roman" w:hAnsi="Times New Roman" w:cs="Times New Roman"/>
          <w:sz w:val="28"/>
          <w:szCs w:val="28"/>
        </w:rPr>
        <w:lastRenderedPageBreak/>
        <w:t>Вологодской области»</w:t>
      </w:r>
      <w:r w:rsidR="00195347">
        <w:rPr>
          <w:rFonts w:ascii="Times New Roman" w:hAnsi="Times New Roman" w:cs="Times New Roman"/>
          <w:sz w:val="28"/>
          <w:szCs w:val="28"/>
        </w:rPr>
        <w:t xml:space="preserve">, суммы денежных средств, использование которых осуществляется в порядке и на цели, указанные в статье 18 Федерального закона №214-ФЗ, а также денежных средств, необходимых для оплаты </w:t>
      </w:r>
      <w:r w:rsidR="00BD0A67">
        <w:rPr>
          <w:rFonts w:ascii="Times New Roman" w:hAnsi="Times New Roman" w:cs="Times New Roman"/>
          <w:sz w:val="28"/>
          <w:szCs w:val="28"/>
        </w:rPr>
        <w:t>судебных</w:t>
      </w:r>
      <w:r w:rsidR="00195347">
        <w:rPr>
          <w:rFonts w:ascii="Times New Roman" w:hAnsi="Times New Roman" w:cs="Times New Roman"/>
          <w:sz w:val="28"/>
          <w:szCs w:val="28"/>
        </w:rPr>
        <w:t xml:space="preserve"> расходов застройщика-банкрота</w:t>
      </w:r>
      <w:r w:rsidR="00BA6303">
        <w:rPr>
          <w:rFonts w:ascii="Times New Roman" w:hAnsi="Times New Roman" w:cs="Times New Roman"/>
          <w:sz w:val="28"/>
          <w:szCs w:val="28"/>
        </w:rPr>
        <w:t>.</w:t>
      </w:r>
      <w:r w:rsidR="00195347">
        <w:rPr>
          <w:rFonts w:ascii="Times New Roman" w:hAnsi="Times New Roman" w:cs="Times New Roman"/>
          <w:sz w:val="28"/>
          <w:szCs w:val="28"/>
        </w:rPr>
        <w:t xml:space="preserve"> </w:t>
      </w:r>
      <w:r w:rsidR="00BA6303">
        <w:rPr>
          <w:rFonts w:ascii="Times New Roman" w:hAnsi="Times New Roman" w:cs="Times New Roman"/>
          <w:sz w:val="28"/>
          <w:szCs w:val="28"/>
        </w:rPr>
        <w:t>Итоговая сумма финансирования</w:t>
      </w:r>
      <w:r w:rsidR="00195347">
        <w:rPr>
          <w:rFonts w:ascii="Times New Roman" w:hAnsi="Times New Roman" w:cs="Times New Roman"/>
          <w:sz w:val="28"/>
          <w:szCs w:val="28"/>
        </w:rPr>
        <w:t xml:space="preserve"> составила 6</w:t>
      </w:r>
      <w:r w:rsidR="009F6907">
        <w:rPr>
          <w:rFonts w:ascii="Times New Roman" w:hAnsi="Times New Roman" w:cs="Times New Roman"/>
          <w:sz w:val="28"/>
          <w:szCs w:val="28"/>
        </w:rPr>
        <w:t>4</w:t>
      </w:r>
      <w:r w:rsidR="00195347">
        <w:rPr>
          <w:rFonts w:ascii="Times New Roman" w:hAnsi="Times New Roman" w:cs="Times New Roman"/>
          <w:sz w:val="28"/>
          <w:szCs w:val="28"/>
        </w:rPr>
        <w:t>3</w:t>
      </w:r>
      <w:r w:rsidR="00356909">
        <w:rPr>
          <w:rFonts w:ascii="Times New Roman" w:hAnsi="Times New Roman" w:cs="Times New Roman"/>
          <w:sz w:val="28"/>
          <w:szCs w:val="28"/>
        </w:rPr>
        <w:t xml:space="preserve"> </w:t>
      </w:r>
      <w:r w:rsidR="00195347">
        <w:rPr>
          <w:rFonts w:ascii="Times New Roman" w:hAnsi="Times New Roman" w:cs="Times New Roman"/>
          <w:sz w:val="28"/>
          <w:szCs w:val="28"/>
        </w:rPr>
        <w:t>млн.</w:t>
      </w:r>
      <w:r w:rsidR="00BD0A67">
        <w:rPr>
          <w:rFonts w:ascii="Times New Roman" w:hAnsi="Times New Roman" w:cs="Times New Roman"/>
          <w:sz w:val="28"/>
          <w:szCs w:val="28"/>
        </w:rPr>
        <w:t xml:space="preserve"> </w:t>
      </w:r>
      <w:r w:rsidR="00195347">
        <w:rPr>
          <w:rFonts w:ascii="Times New Roman" w:hAnsi="Times New Roman" w:cs="Times New Roman"/>
          <w:sz w:val="28"/>
          <w:szCs w:val="28"/>
        </w:rPr>
        <w:t>руб.</w:t>
      </w:r>
    </w:p>
    <w:p w:rsidR="00164E7D" w:rsidRDefault="00164E7D" w:rsidP="002158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0739" w:rsidRPr="00164E7D" w:rsidRDefault="00450739" w:rsidP="002158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4E7D">
        <w:rPr>
          <w:rFonts w:ascii="Times New Roman" w:hAnsi="Times New Roman" w:cs="Times New Roman"/>
          <w:sz w:val="28"/>
          <w:szCs w:val="28"/>
        </w:rPr>
        <w:t>Информация о размере финансовой помощи в отношении объектов незавершенного строительства Вологодской области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701"/>
        <w:gridCol w:w="1559"/>
        <w:gridCol w:w="1701"/>
        <w:gridCol w:w="1701"/>
      </w:tblGrid>
      <w:tr w:rsidR="00450739" w:rsidTr="000525F6">
        <w:tc>
          <w:tcPr>
            <w:tcW w:w="1413" w:type="dxa"/>
            <w:vMerge w:val="restart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276" w:type="dxa"/>
            <w:vMerge w:val="restart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Номер и дата </w:t>
            </w:r>
            <w:r w:rsidR="00BA309C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6662" w:type="dxa"/>
            <w:gridSpan w:val="4"/>
            <w:shd w:val="clear" w:color="auto" w:fill="auto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Размер финансовой помощи по итогу прохождения государственной экспертизы проектно-сметной документации</w:t>
            </w:r>
          </w:p>
        </w:tc>
      </w:tr>
      <w:tr w:rsidR="00450739" w:rsidTr="000525F6">
        <w:tc>
          <w:tcPr>
            <w:tcW w:w="1413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50739" w:rsidRPr="002158DA" w:rsidRDefault="00274C68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2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Имущество </w:t>
            </w:r>
            <w:r w:rsidR="000525F6">
              <w:rPr>
                <w:rFonts w:ascii="Times New Roman" w:hAnsi="Times New Roman" w:cs="Times New Roman"/>
              </w:rPr>
              <w:t>Федеральный</w:t>
            </w:r>
            <w:r w:rsidR="00264BCF">
              <w:rPr>
                <w:rFonts w:ascii="Times New Roman" w:hAnsi="Times New Roman" w:cs="Times New Roman"/>
              </w:rPr>
              <w:t xml:space="preserve"> Фонд</w:t>
            </w:r>
            <w:r w:rsidRPr="002158DA">
              <w:rPr>
                <w:rFonts w:ascii="Times New Roman" w:hAnsi="Times New Roman" w:cs="Times New Roman"/>
              </w:rPr>
              <w:t>, 77%</w:t>
            </w:r>
          </w:p>
        </w:tc>
        <w:tc>
          <w:tcPr>
            <w:tcW w:w="1701" w:type="dxa"/>
            <w:vMerge w:val="restart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Имуществен</w:t>
            </w:r>
            <w:r w:rsidR="00274C68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 xml:space="preserve">ный взнос </w:t>
            </w:r>
            <w:r w:rsidR="00264BCF">
              <w:rPr>
                <w:rFonts w:ascii="Times New Roman" w:hAnsi="Times New Roman" w:cs="Times New Roman"/>
              </w:rPr>
              <w:t>Вологодской области</w:t>
            </w:r>
            <w:r w:rsidRPr="002158DA">
              <w:rPr>
                <w:rFonts w:ascii="Times New Roman" w:hAnsi="Times New Roman" w:cs="Times New Roman"/>
              </w:rPr>
              <w:t>, 23%</w:t>
            </w:r>
          </w:p>
        </w:tc>
      </w:tr>
      <w:tr w:rsidR="002158DA" w:rsidTr="000525F6">
        <w:tc>
          <w:tcPr>
            <w:tcW w:w="1413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Компенса</w:t>
            </w:r>
            <w:r w:rsidR="000010A8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>ционный фонд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Имущес</w:t>
            </w:r>
            <w:r w:rsidR="000525F6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>твенный взнос Российской Федерации</w:t>
            </w:r>
          </w:p>
        </w:tc>
        <w:tc>
          <w:tcPr>
            <w:tcW w:w="1701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0739" w:rsidTr="002158DA"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II очередь строительств, ID ЕРПО </w:t>
            </w:r>
          </w:p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р-24283</w:t>
            </w:r>
          </w:p>
        </w:tc>
        <w:tc>
          <w:tcPr>
            <w:tcW w:w="1276" w:type="dxa"/>
            <w:vMerge w:val="restart"/>
            <w:vAlign w:val="center"/>
          </w:tcPr>
          <w:p w:rsidR="00450739" w:rsidRPr="002158DA" w:rsidRDefault="00BA309C" w:rsidP="00BA30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Выписка №2-08/3 из протокола заседания Правления ППК ФРТ от 22.02.2023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726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819,37</w:t>
            </w:r>
          </w:p>
        </w:tc>
        <w:tc>
          <w:tcPr>
            <w:tcW w:w="1559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833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559,29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236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091,62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657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168,46</w:t>
            </w:r>
          </w:p>
        </w:tc>
      </w:tr>
      <w:tr w:rsidR="00450739" w:rsidTr="002158DA"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II</w:t>
            </w:r>
            <w:r w:rsidRPr="002158DA">
              <w:rPr>
                <w:rFonts w:ascii="Times New Roman" w:hAnsi="Times New Roman" w:cs="Times New Roman"/>
                <w:lang w:val="en-US"/>
              </w:rPr>
              <w:t>I</w:t>
            </w:r>
            <w:r w:rsidRPr="002158DA">
              <w:rPr>
                <w:rFonts w:ascii="Times New Roman" w:hAnsi="Times New Roman" w:cs="Times New Roman"/>
              </w:rPr>
              <w:t xml:space="preserve"> очередь строительств, ID ЕРПО </w:t>
            </w:r>
          </w:p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р-40068</w:t>
            </w:r>
          </w:p>
        </w:tc>
        <w:tc>
          <w:tcPr>
            <w:tcW w:w="1276" w:type="dxa"/>
            <w:vMerge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525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609,05</w:t>
            </w:r>
          </w:p>
        </w:tc>
        <w:tc>
          <w:tcPr>
            <w:tcW w:w="1559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338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329,18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896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389,79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290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890,08</w:t>
            </w:r>
          </w:p>
        </w:tc>
      </w:tr>
      <w:tr w:rsidR="002158DA" w:rsidTr="002158DA">
        <w:trPr>
          <w:trHeight w:val="718"/>
        </w:trPr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252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428,42</w:t>
            </w:r>
          </w:p>
        </w:tc>
        <w:tc>
          <w:tcPr>
            <w:tcW w:w="1559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171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888,47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132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481,41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948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058,54</w:t>
            </w:r>
          </w:p>
        </w:tc>
      </w:tr>
    </w:tbl>
    <w:p w:rsidR="00450739" w:rsidRDefault="00450739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0739" w:rsidRDefault="002158D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Соглашение о финансировании определяет общий порядок взаимодействия </w:t>
      </w:r>
      <w:r w:rsidR="00BA309C">
        <w:rPr>
          <w:rFonts w:ascii="Times New Roman" w:hAnsi="Times New Roman" w:cs="Times New Roman"/>
          <w:sz w:val="28"/>
          <w:szCs w:val="28"/>
        </w:rPr>
        <w:t>Федерального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C68">
        <w:rPr>
          <w:rFonts w:ascii="Times New Roman" w:hAnsi="Times New Roman" w:cs="Times New Roman"/>
          <w:sz w:val="28"/>
          <w:szCs w:val="28"/>
        </w:rPr>
        <w:t>и Фонда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274C68">
        <w:rPr>
          <w:rFonts w:ascii="Times New Roman" w:hAnsi="Times New Roman" w:cs="Times New Roman"/>
          <w:sz w:val="28"/>
          <w:szCs w:val="28"/>
        </w:rPr>
        <w:t>: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права и обязанности сторон;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направления актов (заявок) на финансирование;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перечисления финансовой помощи Фонду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проведения проверок;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отчетность Фонда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перед</w:t>
      </w:r>
      <w:r w:rsidR="00264BCF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Федеральным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BC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ондом.</w:t>
      </w:r>
    </w:p>
    <w:p w:rsidR="00FE46BA" w:rsidRDefault="008D1299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для финансирования мероприятий </w:t>
      </w:r>
      <w:r w:rsidR="00FE46BA" w:rsidRPr="00CC3736">
        <w:rPr>
          <w:rFonts w:ascii="Times New Roman" w:hAnsi="Times New Roman" w:cs="Times New Roman"/>
          <w:sz w:val="28"/>
          <w:szCs w:val="28"/>
        </w:rPr>
        <w:t>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 были открыты</w:t>
      </w:r>
      <w:r>
        <w:rPr>
          <w:rFonts w:ascii="Times New Roman" w:hAnsi="Times New Roman" w:cs="Times New Roman"/>
          <w:sz w:val="28"/>
          <w:szCs w:val="28"/>
        </w:rPr>
        <w:t xml:space="preserve"> специальные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 расчетные счета в банке АО «Банк ДОМ.РФ»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4017" w:rsidRDefault="004F401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F4017" w:rsidRDefault="004F401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F4017" w:rsidRDefault="004F401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F4017" w:rsidRDefault="004F401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F4017" w:rsidRDefault="004F401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Default="00A50FC2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Pr="004D4497" w:rsidRDefault="00402861" w:rsidP="00645C13">
      <w:pPr>
        <w:pStyle w:val="2"/>
        <w:numPr>
          <w:ilvl w:val="1"/>
          <w:numId w:val="13"/>
        </w:numPr>
      </w:pPr>
      <w:r w:rsidRPr="004D4497">
        <w:lastRenderedPageBreak/>
        <w:t xml:space="preserve"> </w:t>
      </w:r>
      <w:bookmarkStart w:id="9" w:name="_Toc174021190"/>
      <w:r w:rsidR="00A50FC2" w:rsidRPr="004D4497">
        <w:t>Переход прав и обязанностей застройщика проблемных объектов</w:t>
      </w:r>
      <w:bookmarkEnd w:id="9"/>
    </w:p>
    <w:p w:rsidR="00A50FC2" w:rsidRDefault="00A50FC2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своих функций возможно исключительно в случае перехода</w:t>
      </w:r>
      <w:r w:rsidR="007D63CF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Фонду прав и обязанностей застройщика проблемного объекта. Переход прав и обязанностей застройщика проблемного объекта осуществляется в соответствии со ст.201.15-1, 201.15-2 Федерального закона о банкротстве №127-</w:t>
      </w:r>
      <w:r w:rsidR="00C272B6">
        <w:rPr>
          <w:rFonts w:ascii="Times New Roman" w:hAnsi="Times New Roman" w:cs="Times New Roman"/>
          <w:sz w:val="28"/>
          <w:szCs w:val="28"/>
        </w:rPr>
        <w:t>ФЗ.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обратился в Арбитражный суд Вологодской области с заявлением о намерении принять права и обязательства застройщика</w:t>
      </w:r>
      <w:r w:rsidR="007D63CF">
        <w:rPr>
          <w:rFonts w:ascii="Times New Roman" w:hAnsi="Times New Roman" w:cs="Times New Roman"/>
          <w:sz w:val="28"/>
          <w:szCs w:val="28"/>
        </w:rPr>
        <w:t xml:space="preserve"> ООО ГК «Монолитстрой»</w:t>
      </w:r>
      <w:r>
        <w:rPr>
          <w:rFonts w:ascii="Times New Roman" w:hAnsi="Times New Roman" w:cs="Times New Roman"/>
          <w:sz w:val="28"/>
          <w:szCs w:val="28"/>
        </w:rPr>
        <w:t xml:space="preserve"> для целей завершения строительства </w:t>
      </w:r>
      <w:r w:rsidR="007D63CF">
        <w:rPr>
          <w:rFonts w:ascii="Times New Roman" w:hAnsi="Times New Roman" w:cs="Times New Roman"/>
          <w:sz w:val="28"/>
          <w:szCs w:val="28"/>
        </w:rPr>
        <w:t>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D63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Жилой дом по ул.Любецкой в г.Череповец ЖК «УЮТ» (дело №А13-7818/2017).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удовлетворения заявления о приобретении прав и обязанностей застройщика, а также подписания соглашени</w:t>
      </w:r>
      <w:r w:rsidR="007D63C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D63CF">
        <w:rPr>
          <w:rFonts w:ascii="Times New Roman" w:hAnsi="Times New Roman" w:cs="Times New Roman"/>
          <w:sz w:val="28"/>
          <w:szCs w:val="28"/>
        </w:rPr>
        <w:t xml:space="preserve"> конкурсным управляющим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3CF">
        <w:rPr>
          <w:rFonts w:ascii="Times New Roman" w:hAnsi="Times New Roman" w:cs="Times New Roman"/>
          <w:sz w:val="28"/>
          <w:szCs w:val="28"/>
        </w:rPr>
        <w:t xml:space="preserve">ООО ГК «Монолитстрой» </w:t>
      </w:r>
      <w:r>
        <w:rPr>
          <w:rFonts w:ascii="Times New Roman" w:hAnsi="Times New Roman" w:cs="Times New Roman"/>
          <w:sz w:val="28"/>
          <w:szCs w:val="28"/>
        </w:rPr>
        <w:t>Фонд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отношении объектов ЖК «УЮТ»: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принял на себя обязательства перед участниками строительства в размере</w:t>
      </w:r>
      <w:r w:rsidR="00D46571">
        <w:rPr>
          <w:rFonts w:ascii="Times New Roman" w:hAnsi="Times New Roman" w:cs="Times New Roman"/>
          <w:sz w:val="28"/>
          <w:szCs w:val="28"/>
        </w:rPr>
        <w:t xml:space="preserve"> 208992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тыс.руб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строительства), и 27033тыс.руб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получил имущество (права) в размере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182057</w:t>
      </w:r>
      <w:r w:rsidR="00D46571">
        <w:rPr>
          <w:rFonts w:ascii="Times New Roman" w:hAnsi="Times New Roman" w:cs="Times New Roman"/>
          <w:sz w:val="28"/>
          <w:szCs w:val="28"/>
        </w:rPr>
        <w:t>тыс.руб.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строительства), 26748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тыс.руб.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3CF">
        <w:rPr>
          <w:rFonts w:ascii="Times New Roman" w:hAnsi="Times New Roman" w:cs="Times New Roman"/>
          <w:sz w:val="28"/>
          <w:szCs w:val="28"/>
        </w:rPr>
        <w:t>включен в реестр тре</w:t>
      </w:r>
      <w:r w:rsidR="007D63CF" w:rsidRPr="007D63CF">
        <w:rPr>
          <w:rFonts w:ascii="Times New Roman" w:hAnsi="Times New Roman" w:cs="Times New Roman"/>
          <w:sz w:val="28"/>
          <w:szCs w:val="28"/>
        </w:rPr>
        <w:t>бований кредиторов застройщика-</w:t>
      </w:r>
      <w:r w:rsidRPr="007D63CF">
        <w:rPr>
          <w:rFonts w:ascii="Times New Roman" w:hAnsi="Times New Roman" w:cs="Times New Roman"/>
          <w:sz w:val="28"/>
          <w:szCs w:val="28"/>
        </w:rPr>
        <w:t>банкрота на сумму</w:t>
      </w:r>
      <w:r w:rsidR="00D46571" w:rsidRPr="007D63CF">
        <w:rPr>
          <w:rFonts w:ascii="Times New Roman" w:hAnsi="Times New Roman" w:cs="Times New Roman"/>
          <w:sz w:val="28"/>
          <w:szCs w:val="28"/>
        </w:rPr>
        <w:t xml:space="preserve"> 27</w:t>
      </w:r>
      <w:r w:rsidR="007D63CF" w:rsidRPr="007D63CF">
        <w:rPr>
          <w:rFonts w:ascii="Times New Roman" w:hAnsi="Times New Roman" w:cs="Times New Roman"/>
          <w:sz w:val="28"/>
          <w:szCs w:val="28"/>
        </w:rPr>
        <w:t> </w:t>
      </w:r>
      <w:r w:rsidR="00D46571" w:rsidRPr="007D63CF">
        <w:rPr>
          <w:rFonts w:ascii="Times New Roman" w:hAnsi="Times New Roman" w:cs="Times New Roman"/>
          <w:sz w:val="28"/>
          <w:szCs w:val="28"/>
        </w:rPr>
        <w:t>221</w:t>
      </w:r>
      <w:r w:rsidR="007D63CF" w:rsidRPr="007D63CF">
        <w:rPr>
          <w:rFonts w:ascii="Times New Roman" w:hAnsi="Times New Roman" w:cs="Times New Roman"/>
          <w:sz w:val="28"/>
          <w:szCs w:val="28"/>
        </w:rPr>
        <w:t xml:space="preserve"> </w:t>
      </w:r>
      <w:r w:rsidR="00D46571" w:rsidRPr="007D63CF">
        <w:rPr>
          <w:rFonts w:ascii="Times New Roman" w:hAnsi="Times New Roman" w:cs="Times New Roman"/>
          <w:sz w:val="28"/>
          <w:szCs w:val="28"/>
        </w:rPr>
        <w:t>тыс.руб.</w:t>
      </w:r>
      <w:r w:rsidR="007D63CF" w:rsidRPr="007D63CF">
        <w:rPr>
          <w:rFonts w:ascii="Times New Roman" w:hAnsi="Times New Roman" w:cs="Times New Roman"/>
          <w:sz w:val="28"/>
          <w:szCs w:val="28"/>
        </w:rPr>
        <w:t>, в реестр текущих платежей на сумму 2 134 тыс. руб.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2B6" w:rsidRPr="00164E7D" w:rsidRDefault="00D46571" w:rsidP="004D4497">
      <w:pPr>
        <w:pStyle w:val="a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64E7D">
        <w:rPr>
          <w:rFonts w:ascii="Times New Roman" w:hAnsi="Times New Roman" w:cs="Times New Roman"/>
          <w:sz w:val="28"/>
          <w:szCs w:val="28"/>
        </w:rPr>
        <w:t>Сведения о принятых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164E7D">
        <w:rPr>
          <w:rFonts w:ascii="Times New Roman" w:hAnsi="Times New Roman" w:cs="Times New Roman"/>
          <w:sz w:val="28"/>
          <w:szCs w:val="28"/>
        </w:rPr>
        <w:t xml:space="preserve"> обязательств перед участниками строительства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276"/>
        <w:gridCol w:w="1417"/>
        <w:gridCol w:w="1560"/>
        <w:gridCol w:w="1553"/>
      </w:tblGrid>
      <w:tr w:rsidR="00402861" w:rsidTr="00402861">
        <w:tc>
          <w:tcPr>
            <w:tcW w:w="562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02861">
              <w:rPr>
                <w:rFonts w:ascii="Times New Roman" w:hAnsi="Times New Roman" w:cs="Times New Roman"/>
              </w:rPr>
              <w:t>пп</w:t>
            </w:r>
          </w:p>
        </w:tc>
        <w:tc>
          <w:tcPr>
            <w:tcW w:w="2977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2693" w:type="dxa"/>
            <w:gridSpan w:val="2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Количество объектов, обязательства по которым переданы Фонду ВО</w:t>
            </w:r>
          </w:p>
        </w:tc>
        <w:tc>
          <w:tcPr>
            <w:tcW w:w="1560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Всего договоров, предусматри</w:t>
            </w:r>
            <w:r>
              <w:rPr>
                <w:rFonts w:ascii="Times New Roman" w:hAnsi="Times New Roman" w:cs="Times New Roman"/>
              </w:rPr>
              <w:t>-</w:t>
            </w:r>
            <w:r w:rsidRPr="00402861">
              <w:rPr>
                <w:rFonts w:ascii="Times New Roman" w:hAnsi="Times New Roman" w:cs="Times New Roman"/>
              </w:rPr>
              <w:t>вающих передачу помещений</w:t>
            </w:r>
          </w:p>
        </w:tc>
        <w:tc>
          <w:tcPr>
            <w:tcW w:w="1553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Количество участников строительства</w:t>
            </w:r>
          </w:p>
        </w:tc>
      </w:tr>
      <w:tr w:rsidR="00402861" w:rsidTr="00402861">
        <w:tc>
          <w:tcPr>
            <w:tcW w:w="562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Квартиры</w:t>
            </w:r>
          </w:p>
        </w:tc>
        <w:tc>
          <w:tcPr>
            <w:tcW w:w="1417" w:type="dxa"/>
          </w:tcPr>
          <w:p w:rsidR="00402861" w:rsidRPr="00402861" w:rsidRDefault="00D76E6B" w:rsidP="004028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Нежилые помещения</w:t>
            </w:r>
          </w:p>
        </w:tc>
        <w:tc>
          <w:tcPr>
            <w:tcW w:w="1560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11621" w:rsidTr="00D40267">
        <w:tc>
          <w:tcPr>
            <w:tcW w:w="562" w:type="dxa"/>
            <w:vAlign w:val="center"/>
          </w:tcPr>
          <w:p w:rsidR="00811621" w:rsidRPr="0040286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vAlign w:val="center"/>
          </w:tcPr>
          <w:p w:rsidR="00811621" w:rsidRPr="00402861" w:rsidRDefault="00811621" w:rsidP="00D40267">
            <w:pPr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Многоэтажный жилой дом со встроенными помещениями в 115мкр. г.Череповца по ул.Любецкой, д.29, II очередь строительства (секции 1.3-1.4)</w:t>
            </w:r>
          </w:p>
        </w:tc>
        <w:tc>
          <w:tcPr>
            <w:tcW w:w="1276" w:type="dxa"/>
            <w:vAlign w:val="center"/>
          </w:tcPr>
          <w:p w:rsid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417" w:type="dxa"/>
            <w:vAlign w:val="center"/>
          </w:tcPr>
          <w:p w:rsid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Align w:val="center"/>
          </w:tcPr>
          <w:p w:rsidR="00811621" w:rsidRDefault="00811621" w:rsidP="00D4026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119</w:t>
            </w:r>
          </w:p>
        </w:tc>
        <w:tc>
          <w:tcPr>
            <w:tcW w:w="1553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149</w:t>
            </w:r>
          </w:p>
        </w:tc>
      </w:tr>
      <w:tr w:rsidR="00811621" w:rsidTr="00D40267">
        <w:tc>
          <w:tcPr>
            <w:tcW w:w="562" w:type="dxa"/>
            <w:vAlign w:val="center"/>
          </w:tcPr>
          <w:p w:rsidR="00811621" w:rsidRPr="0040286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vAlign w:val="center"/>
          </w:tcPr>
          <w:p w:rsidR="00811621" w:rsidRPr="00402861" w:rsidRDefault="00811621" w:rsidP="00D40267">
            <w:pPr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Многоэтажный жилой дом со встроенными помещениями в 115мкр. г.Череповца по ул.Любецкой, д.29, III очередь строительства (секции 1.5-1.6)</w:t>
            </w:r>
          </w:p>
        </w:tc>
        <w:tc>
          <w:tcPr>
            <w:tcW w:w="1276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621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417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621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553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7</w:t>
            </w:r>
          </w:p>
        </w:tc>
      </w:tr>
      <w:tr w:rsidR="00402861" w:rsidTr="00D40267">
        <w:tc>
          <w:tcPr>
            <w:tcW w:w="562" w:type="dxa"/>
            <w:vAlign w:val="center"/>
          </w:tcPr>
          <w:p w:rsidR="00402861" w:rsidRPr="00402861" w:rsidRDefault="00402861" w:rsidP="00D40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Align w:val="center"/>
          </w:tcPr>
          <w:p w:rsidR="00402861" w:rsidRPr="00402861" w:rsidRDefault="00402861" w:rsidP="00D40267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76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417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553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</w:tr>
    </w:tbl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Pr="00A26BF1" w:rsidRDefault="00402861" w:rsidP="00645C13">
      <w:pPr>
        <w:pStyle w:val="2"/>
        <w:numPr>
          <w:ilvl w:val="1"/>
          <w:numId w:val="13"/>
        </w:numPr>
      </w:pPr>
      <w:r w:rsidRPr="00A26BF1">
        <w:lastRenderedPageBreak/>
        <w:t xml:space="preserve"> </w:t>
      </w:r>
      <w:bookmarkStart w:id="10" w:name="_Toc174021191"/>
      <w:r w:rsidR="00A26BF1" w:rsidRPr="00A26BF1">
        <w:t>Расходы</w:t>
      </w:r>
      <w:r w:rsidRPr="00A26BF1">
        <w:t xml:space="preserve"> по завершению строительства</w:t>
      </w:r>
      <w:bookmarkEnd w:id="10"/>
    </w:p>
    <w:p w:rsidR="00402861" w:rsidRDefault="00402861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осуществляется на основании подготовленных и направленных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актов (заявок) о финансировании, с указанием перечня, размера и оснований расходов </w:t>
      </w:r>
      <w:r w:rsidR="003840E8">
        <w:rPr>
          <w:rFonts w:ascii="Times New Roman" w:hAnsi="Times New Roman" w:cs="Times New Roman"/>
          <w:sz w:val="28"/>
          <w:szCs w:val="28"/>
        </w:rPr>
        <w:t>Фонда, сведений о характере финансируемых мероприятий, а также первичных документов, подтверждающих факт выполнения работ (оказания услуг).</w:t>
      </w:r>
    </w:p>
    <w:p w:rsidR="003840E8" w:rsidRDefault="00BA309C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="007D63CF">
        <w:rPr>
          <w:rFonts w:ascii="Times New Roman" w:hAnsi="Times New Roman" w:cs="Times New Roman"/>
          <w:sz w:val="28"/>
          <w:szCs w:val="28"/>
        </w:rPr>
        <w:t xml:space="preserve"> Фонд</w:t>
      </w:r>
      <w:r w:rsidR="003840E8">
        <w:rPr>
          <w:rFonts w:ascii="Times New Roman" w:hAnsi="Times New Roman" w:cs="Times New Roman"/>
          <w:sz w:val="28"/>
          <w:szCs w:val="28"/>
        </w:rPr>
        <w:t xml:space="preserve"> рассматривает</w:t>
      </w:r>
      <w:r w:rsidR="007D63CF">
        <w:rPr>
          <w:rFonts w:ascii="Times New Roman" w:hAnsi="Times New Roman" w:cs="Times New Roman"/>
          <w:sz w:val="28"/>
          <w:szCs w:val="28"/>
        </w:rPr>
        <w:t xml:space="preserve"> и проверяет</w:t>
      </w:r>
      <w:r w:rsidR="003840E8">
        <w:rPr>
          <w:rFonts w:ascii="Times New Roman" w:hAnsi="Times New Roman" w:cs="Times New Roman"/>
          <w:sz w:val="28"/>
          <w:szCs w:val="28"/>
        </w:rPr>
        <w:t xml:space="preserve"> акт (заявку) о финансировании и в случае отсутствия обоснованных возражений, подписывает его (ее). Далее</w:t>
      </w:r>
      <w:r w:rsidR="007D63CF">
        <w:rPr>
          <w:rFonts w:ascii="Times New Roman" w:hAnsi="Times New Roman" w:cs="Times New Roman"/>
          <w:sz w:val="28"/>
          <w:szCs w:val="28"/>
        </w:rPr>
        <w:t>, после финансового контроля, осуществленного в рамках банковского сопровождения,</w:t>
      </w:r>
      <w:r w:rsidR="003840E8">
        <w:rPr>
          <w:rFonts w:ascii="Times New Roman" w:hAnsi="Times New Roman" w:cs="Times New Roman"/>
          <w:sz w:val="28"/>
          <w:szCs w:val="28"/>
        </w:rPr>
        <w:t xml:space="preserve"> финансовая помощь перечисляется на расчетный счет Фонда</w:t>
      </w:r>
      <w:r w:rsidRPr="00BA3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3840E8">
        <w:rPr>
          <w:rFonts w:ascii="Times New Roman" w:hAnsi="Times New Roman" w:cs="Times New Roman"/>
          <w:sz w:val="28"/>
          <w:szCs w:val="28"/>
        </w:rPr>
        <w:t>.</w:t>
      </w:r>
    </w:p>
    <w:p w:rsidR="004F4017" w:rsidRPr="00402861" w:rsidRDefault="003840E8" w:rsidP="004F40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заключенного </w:t>
      </w:r>
      <w:r w:rsidR="004F4017">
        <w:rPr>
          <w:rFonts w:ascii="Times New Roman" w:hAnsi="Times New Roman" w:cs="Times New Roman"/>
          <w:sz w:val="28"/>
          <w:szCs w:val="28"/>
        </w:rPr>
        <w:t xml:space="preserve">в 2021 году </w:t>
      </w:r>
      <w:r>
        <w:rPr>
          <w:rFonts w:ascii="Times New Roman" w:hAnsi="Times New Roman" w:cs="Times New Roman"/>
          <w:sz w:val="28"/>
          <w:szCs w:val="28"/>
        </w:rPr>
        <w:t>соглашения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017">
        <w:rPr>
          <w:rFonts w:ascii="Times New Roman" w:hAnsi="Times New Roman" w:cs="Times New Roman"/>
          <w:sz w:val="28"/>
          <w:szCs w:val="28"/>
        </w:rPr>
        <w:t xml:space="preserve">за период 2021-2023 год </w:t>
      </w:r>
      <w:r>
        <w:rPr>
          <w:rFonts w:ascii="Times New Roman" w:hAnsi="Times New Roman" w:cs="Times New Roman"/>
          <w:sz w:val="28"/>
          <w:szCs w:val="28"/>
        </w:rPr>
        <w:t>было направлено</w:t>
      </w:r>
      <w:r w:rsidR="004F4017">
        <w:rPr>
          <w:rFonts w:ascii="Times New Roman" w:hAnsi="Times New Roman" w:cs="Times New Roman"/>
          <w:sz w:val="28"/>
          <w:szCs w:val="28"/>
        </w:rPr>
        <w:t xml:space="preserve"> 207</w:t>
      </w:r>
      <w:r>
        <w:rPr>
          <w:rFonts w:ascii="Times New Roman" w:hAnsi="Times New Roman" w:cs="Times New Roman"/>
          <w:sz w:val="28"/>
          <w:szCs w:val="28"/>
        </w:rPr>
        <w:t xml:space="preserve"> актов (заявок) о финансировании</w:t>
      </w:r>
      <w:r w:rsidR="004F4017">
        <w:rPr>
          <w:rFonts w:ascii="Times New Roman" w:hAnsi="Times New Roman" w:cs="Times New Roman"/>
          <w:sz w:val="28"/>
          <w:szCs w:val="28"/>
        </w:rPr>
        <w:t>, получено финансовой помощи в сумме 629997тыс.руб., в том числе:</w:t>
      </w:r>
    </w:p>
    <w:p w:rsidR="003840E8" w:rsidRDefault="004F4017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2021году - </w:t>
      </w:r>
      <w:r w:rsidR="003840E8">
        <w:rPr>
          <w:rFonts w:ascii="Times New Roman" w:hAnsi="Times New Roman" w:cs="Times New Roman"/>
          <w:sz w:val="28"/>
          <w:szCs w:val="28"/>
        </w:rPr>
        <w:t>3213тыс.руб.</w:t>
      </w:r>
    </w:p>
    <w:p w:rsidR="003840E8" w:rsidRDefault="003840E8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4F40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459429тыс.руб.</w:t>
      </w:r>
    </w:p>
    <w:p w:rsidR="0049426B" w:rsidRDefault="0049426B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4F40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8EF">
        <w:rPr>
          <w:rFonts w:ascii="Times New Roman" w:hAnsi="Times New Roman" w:cs="Times New Roman"/>
          <w:sz w:val="28"/>
          <w:szCs w:val="28"/>
        </w:rPr>
        <w:t>167355</w:t>
      </w:r>
      <w:r>
        <w:rPr>
          <w:rFonts w:ascii="Times New Roman" w:hAnsi="Times New Roman" w:cs="Times New Roman"/>
          <w:sz w:val="28"/>
          <w:szCs w:val="28"/>
        </w:rPr>
        <w:t>тыс.руб.</w:t>
      </w:r>
    </w:p>
    <w:p w:rsidR="002946EB" w:rsidRDefault="00FE46B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736"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="000E06A6">
        <w:rPr>
          <w:rFonts w:ascii="Times New Roman" w:hAnsi="Times New Roman" w:cs="Times New Roman"/>
          <w:sz w:val="28"/>
          <w:szCs w:val="28"/>
        </w:rPr>
        <w:t>финансовая помощь</w:t>
      </w:r>
      <w:r w:rsidRPr="00CC3736">
        <w:rPr>
          <w:rFonts w:ascii="Times New Roman" w:hAnsi="Times New Roman" w:cs="Times New Roman"/>
          <w:sz w:val="28"/>
          <w:szCs w:val="28"/>
        </w:rPr>
        <w:t xml:space="preserve"> был</w:t>
      </w:r>
      <w:r w:rsidR="008D1299">
        <w:rPr>
          <w:rFonts w:ascii="Times New Roman" w:hAnsi="Times New Roman" w:cs="Times New Roman"/>
          <w:sz w:val="28"/>
          <w:szCs w:val="28"/>
        </w:rPr>
        <w:t>а</w:t>
      </w:r>
      <w:r w:rsidRPr="00CC3736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8D1299">
        <w:rPr>
          <w:rFonts w:ascii="Times New Roman" w:hAnsi="Times New Roman" w:cs="Times New Roman"/>
          <w:sz w:val="28"/>
          <w:szCs w:val="28"/>
        </w:rPr>
        <w:t>а</w:t>
      </w:r>
      <w:r w:rsidRPr="00CC3736">
        <w:rPr>
          <w:rFonts w:ascii="Times New Roman" w:hAnsi="Times New Roman" w:cs="Times New Roman"/>
          <w:sz w:val="28"/>
          <w:szCs w:val="28"/>
        </w:rPr>
        <w:t xml:space="preserve"> на финансирование мероприятий по завершению строительства объектов</w:t>
      </w:r>
      <w:r w:rsidR="002946EB">
        <w:rPr>
          <w:rFonts w:ascii="Times New Roman" w:hAnsi="Times New Roman" w:cs="Times New Roman"/>
          <w:sz w:val="28"/>
          <w:szCs w:val="28"/>
        </w:rPr>
        <w:t>.</w:t>
      </w:r>
      <w:r w:rsidR="00E218E1">
        <w:rPr>
          <w:rFonts w:ascii="Times New Roman" w:hAnsi="Times New Roman" w:cs="Times New Roman"/>
          <w:sz w:val="28"/>
          <w:szCs w:val="28"/>
        </w:rPr>
        <w:t xml:space="preserve"> Расходы по статьям затрат представлены в таблице.</w:t>
      </w:r>
    </w:p>
    <w:p w:rsidR="00E218E1" w:rsidRDefault="00E218E1" w:rsidP="002946E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6EB" w:rsidRPr="00FC3641" w:rsidRDefault="002946EB" w:rsidP="00580B6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D1E13">
        <w:rPr>
          <w:rFonts w:ascii="Times New Roman" w:hAnsi="Times New Roman" w:cs="Times New Roman"/>
          <w:sz w:val="28"/>
          <w:szCs w:val="28"/>
        </w:rPr>
        <w:t>Расходы на завершение строительства объектов</w:t>
      </w:r>
      <w:r w:rsidR="00FC3641">
        <w:rPr>
          <w:rFonts w:ascii="Times New Roman" w:hAnsi="Times New Roman" w:cs="Times New Roman"/>
          <w:sz w:val="28"/>
          <w:szCs w:val="28"/>
        </w:rPr>
        <w:t>, оплаченные из средств финансовой помощи</w:t>
      </w:r>
    </w:p>
    <w:tbl>
      <w:tblPr>
        <w:tblStyle w:val="aa"/>
        <w:tblW w:w="9635" w:type="dxa"/>
        <w:tblLayout w:type="fixed"/>
        <w:tblLook w:val="04A0" w:firstRow="1" w:lastRow="0" w:firstColumn="1" w:lastColumn="0" w:noHBand="0" w:noVBand="1"/>
      </w:tblPr>
      <w:tblGrid>
        <w:gridCol w:w="539"/>
        <w:gridCol w:w="3709"/>
        <w:gridCol w:w="1276"/>
        <w:gridCol w:w="1417"/>
        <w:gridCol w:w="1418"/>
        <w:gridCol w:w="1276"/>
      </w:tblGrid>
      <w:tr w:rsidR="00000CE5" w:rsidRPr="00FE3CAD" w:rsidTr="005D56F3">
        <w:tc>
          <w:tcPr>
            <w:tcW w:w="539" w:type="dxa"/>
            <w:vMerge w:val="restart"/>
          </w:tcPr>
          <w:p w:rsidR="00000CE5" w:rsidRPr="00FE3CAD" w:rsidRDefault="00000CE5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709" w:type="dxa"/>
            <w:vMerge w:val="restart"/>
          </w:tcPr>
          <w:p w:rsidR="00000CE5" w:rsidRPr="00FE3CAD" w:rsidRDefault="00000CE5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Наименование статьи расходов</w:t>
            </w:r>
          </w:p>
        </w:tc>
        <w:tc>
          <w:tcPr>
            <w:tcW w:w="5387" w:type="dxa"/>
            <w:gridSpan w:val="4"/>
            <w:vAlign w:val="center"/>
          </w:tcPr>
          <w:p w:rsidR="00000CE5" w:rsidRPr="00FE3CAD" w:rsidRDefault="00000CE5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Фактически израсходовано средств, тыс. руб.</w:t>
            </w:r>
          </w:p>
        </w:tc>
      </w:tr>
      <w:tr w:rsidR="00000CE5" w:rsidRPr="00FE3CAD" w:rsidTr="00DB790C">
        <w:tc>
          <w:tcPr>
            <w:tcW w:w="539" w:type="dxa"/>
            <w:vMerge/>
          </w:tcPr>
          <w:p w:rsidR="00000CE5" w:rsidRPr="00FE3CAD" w:rsidRDefault="00000CE5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vMerge/>
          </w:tcPr>
          <w:p w:rsidR="00000CE5" w:rsidRPr="00FE3CAD" w:rsidRDefault="00000CE5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0CE5" w:rsidRPr="00FE3CAD" w:rsidRDefault="00000CE5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2021год</w:t>
            </w:r>
          </w:p>
        </w:tc>
        <w:tc>
          <w:tcPr>
            <w:tcW w:w="1417" w:type="dxa"/>
          </w:tcPr>
          <w:p w:rsidR="00000CE5" w:rsidRPr="00FE3CAD" w:rsidRDefault="00000CE5" w:rsidP="00FE3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2022год</w:t>
            </w:r>
          </w:p>
        </w:tc>
        <w:tc>
          <w:tcPr>
            <w:tcW w:w="1418" w:type="dxa"/>
          </w:tcPr>
          <w:p w:rsidR="00000CE5" w:rsidRPr="00FE3CAD" w:rsidRDefault="00000CE5" w:rsidP="002F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276" w:type="dxa"/>
          </w:tcPr>
          <w:p w:rsidR="00000CE5" w:rsidRDefault="00000CE5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Государственная экспертиза проектно-сметной документации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Технологическое присоединение к сетям водоснабжения, водоотведения, электроснабжения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Охрана объектов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vAlign w:val="center"/>
          </w:tcPr>
          <w:p w:rsidR="002F78EF" w:rsidRPr="00FE3CAD" w:rsidRDefault="00DB790C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Банковское сопровождение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4 371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Судебные расходы (текущие расходы застройщика-банкрота)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2 134</w:t>
            </w: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2 134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FE3CAD" w:rsidRDefault="00D40AB5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Проектно-изыскательские работы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8 090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8 090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514138" w:rsidRDefault="00D40AB5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Авторский надзор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514138" w:rsidRDefault="00D40AB5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09" w:type="dxa"/>
          </w:tcPr>
          <w:p w:rsidR="002F78EF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контроль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7 520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514138" w:rsidRDefault="00D40AB5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09" w:type="dxa"/>
          </w:tcPr>
          <w:p w:rsidR="002F78EF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438 234</w:t>
            </w:r>
          </w:p>
        </w:tc>
        <w:tc>
          <w:tcPr>
            <w:tcW w:w="1418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514138" w:rsidRDefault="002F78EF" w:rsidP="00D40AB5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0A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9" w:type="dxa"/>
          </w:tcPr>
          <w:p w:rsidR="002F78EF" w:rsidRPr="00FE3CAD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 на ввод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8" w:type="dxa"/>
            <w:vAlign w:val="center"/>
          </w:tcPr>
          <w:p w:rsidR="002F78EF" w:rsidRDefault="00DB790C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78EF" w:rsidRPr="00503A0B" w:rsidTr="00D40267">
        <w:tc>
          <w:tcPr>
            <w:tcW w:w="539" w:type="dxa"/>
          </w:tcPr>
          <w:p w:rsidR="002F78EF" w:rsidRPr="00514138" w:rsidRDefault="002F78EF" w:rsidP="00D40AB5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0A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9" w:type="dxa"/>
          </w:tcPr>
          <w:p w:rsidR="002F78EF" w:rsidRDefault="002F78EF" w:rsidP="00DB790C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помещений 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ввода в эксплуатацию</w:t>
            </w:r>
            <w:r w:rsidR="00DB790C">
              <w:rPr>
                <w:rFonts w:ascii="Times New Roman" w:hAnsi="Times New Roman" w:cs="Times New Roman"/>
                <w:sz w:val="24"/>
                <w:szCs w:val="24"/>
              </w:rPr>
              <w:t xml:space="preserve"> до АПП</w:t>
            </w:r>
          </w:p>
        </w:tc>
        <w:tc>
          <w:tcPr>
            <w:tcW w:w="1276" w:type="dxa"/>
            <w:vAlign w:val="center"/>
          </w:tcPr>
          <w:p w:rsidR="002F78EF" w:rsidRPr="00FE3CAD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F78EF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F78EF" w:rsidRDefault="00DB790C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vAlign w:val="center"/>
          </w:tcPr>
          <w:p w:rsidR="002F78EF" w:rsidRDefault="00DB790C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2F78EF" w:rsidRPr="00514138" w:rsidTr="00D40267">
        <w:trPr>
          <w:trHeight w:val="437"/>
        </w:trPr>
        <w:tc>
          <w:tcPr>
            <w:tcW w:w="539" w:type="dxa"/>
          </w:tcPr>
          <w:p w:rsidR="002F78EF" w:rsidRPr="00514138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9" w:type="dxa"/>
          </w:tcPr>
          <w:p w:rsidR="002F78EF" w:rsidRPr="00514138" w:rsidRDefault="002F78EF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2F78EF" w:rsidRPr="00514138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3 213</w:t>
            </w:r>
          </w:p>
        </w:tc>
        <w:tc>
          <w:tcPr>
            <w:tcW w:w="1417" w:type="dxa"/>
            <w:vAlign w:val="center"/>
          </w:tcPr>
          <w:p w:rsidR="002F78EF" w:rsidRPr="00514138" w:rsidRDefault="002F78EF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459 429</w:t>
            </w:r>
          </w:p>
        </w:tc>
        <w:tc>
          <w:tcPr>
            <w:tcW w:w="1418" w:type="dxa"/>
            <w:vAlign w:val="center"/>
          </w:tcPr>
          <w:p w:rsidR="002F78EF" w:rsidRPr="00514138" w:rsidRDefault="00DB790C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167 355</w:t>
            </w:r>
          </w:p>
        </w:tc>
        <w:tc>
          <w:tcPr>
            <w:tcW w:w="1276" w:type="dxa"/>
            <w:vAlign w:val="center"/>
          </w:tcPr>
          <w:p w:rsidR="002F78EF" w:rsidRPr="00514138" w:rsidRDefault="00DB790C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629 997</w:t>
            </w:r>
          </w:p>
        </w:tc>
      </w:tr>
    </w:tbl>
    <w:p w:rsidR="004772D4" w:rsidRPr="00A26BF1" w:rsidRDefault="004772D4" w:rsidP="00645C13">
      <w:pPr>
        <w:pStyle w:val="2"/>
        <w:numPr>
          <w:ilvl w:val="1"/>
          <w:numId w:val="13"/>
        </w:numPr>
      </w:pPr>
      <w:r w:rsidRPr="00A26BF1">
        <w:lastRenderedPageBreak/>
        <w:t xml:space="preserve"> </w:t>
      </w:r>
      <w:bookmarkStart w:id="11" w:name="_Toc174021192"/>
      <w:r w:rsidRPr="00A26BF1">
        <w:t>Ввод проблемн</w:t>
      </w:r>
      <w:r w:rsidR="00324E8A" w:rsidRPr="00A26BF1">
        <w:t>ого</w:t>
      </w:r>
      <w:r w:rsidRPr="00A26BF1">
        <w:t xml:space="preserve"> объект</w:t>
      </w:r>
      <w:r w:rsidR="00324E8A" w:rsidRPr="00A26BF1">
        <w:t>а</w:t>
      </w:r>
      <w:r w:rsidR="001E5BD8" w:rsidRPr="00A26BF1">
        <w:t xml:space="preserve"> и передача помещений участникам строительства</w:t>
      </w:r>
      <w:bookmarkEnd w:id="11"/>
    </w:p>
    <w:p w:rsidR="00465F1B" w:rsidRDefault="004772D4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 xml:space="preserve">В 2022 году был введен в эксплуатацию </w:t>
      </w:r>
      <w:r w:rsidR="007D63CF">
        <w:rPr>
          <w:rFonts w:ascii="Times New Roman" w:hAnsi="Times New Roman" w:cs="Times New Roman"/>
          <w:sz w:val="28"/>
          <w:szCs w:val="28"/>
        </w:rPr>
        <w:t>«</w:t>
      </w:r>
      <w:r w:rsidRPr="004772D4">
        <w:rPr>
          <w:rFonts w:ascii="Times New Roman" w:hAnsi="Times New Roman" w:cs="Times New Roman"/>
          <w:sz w:val="28"/>
          <w:szCs w:val="28"/>
        </w:rPr>
        <w:t>Многоэтажный жилой дом со встроенными помещениями в 115мкр. г.Череповца по ул.Любецкой, д.29, II очередь строительства (секции 1.3-1.4)</w:t>
      </w:r>
      <w:r>
        <w:rPr>
          <w:rFonts w:ascii="Times New Roman" w:hAnsi="Times New Roman" w:cs="Times New Roman"/>
          <w:sz w:val="28"/>
          <w:szCs w:val="28"/>
        </w:rPr>
        <w:t xml:space="preserve">, дата </w:t>
      </w:r>
      <w:r w:rsidR="007D63CF">
        <w:rPr>
          <w:rFonts w:ascii="Times New Roman" w:hAnsi="Times New Roman" w:cs="Times New Roman"/>
          <w:sz w:val="28"/>
          <w:szCs w:val="28"/>
        </w:rPr>
        <w:t xml:space="preserve">получения разрешения на ввод - 30 сентября </w:t>
      </w:r>
      <w:r>
        <w:rPr>
          <w:rFonts w:ascii="Times New Roman" w:hAnsi="Times New Roman" w:cs="Times New Roman"/>
          <w:sz w:val="28"/>
          <w:szCs w:val="28"/>
        </w:rPr>
        <w:t>2022 года.</w:t>
      </w:r>
    </w:p>
    <w:p w:rsidR="005D56F3" w:rsidRDefault="005D56F3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4772D4">
        <w:rPr>
          <w:rFonts w:ascii="Times New Roman" w:hAnsi="Times New Roman" w:cs="Times New Roman"/>
          <w:sz w:val="28"/>
          <w:szCs w:val="28"/>
        </w:rPr>
        <w:t xml:space="preserve">введен в эксплуатацию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772D4">
        <w:rPr>
          <w:rFonts w:ascii="Times New Roman" w:hAnsi="Times New Roman" w:cs="Times New Roman"/>
          <w:sz w:val="28"/>
          <w:szCs w:val="28"/>
        </w:rPr>
        <w:t>Многоэтажный жилой дом со встроенными помещениями в 115мкр. г.Череповца по ул.Любецкой, д.29, 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72D4">
        <w:rPr>
          <w:rFonts w:ascii="Times New Roman" w:hAnsi="Times New Roman" w:cs="Times New Roman"/>
          <w:sz w:val="28"/>
          <w:szCs w:val="28"/>
        </w:rPr>
        <w:t>I очередь строительства (секции 1.</w:t>
      </w:r>
      <w:r w:rsidRPr="005D56F3">
        <w:rPr>
          <w:rFonts w:ascii="Times New Roman" w:hAnsi="Times New Roman" w:cs="Times New Roman"/>
          <w:sz w:val="28"/>
          <w:szCs w:val="28"/>
        </w:rPr>
        <w:t>5</w:t>
      </w:r>
      <w:r w:rsidRPr="004772D4">
        <w:rPr>
          <w:rFonts w:ascii="Times New Roman" w:hAnsi="Times New Roman" w:cs="Times New Roman"/>
          <w:sz w:val="28"/>
          <w:szCs w:val="28"/>
        </w:rPr>
        <w:t>-1.</w:t>
      </w:r>
      <w:r w:rsidRPr="005D56F3">
        <w:rPr>
          <w:rFonts w:ascii="Times New Roman" w:hAnsi="Times New Roman" w:cs="Times New Roman"/>
          <w:sz w:val="28"/>
          <w:szCs w:val="28"/>
        </w:rPr>
        <w:t>6</w:t>
      </w:r>
      <w:r w:rsidRPr="004772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дата получения разрешения на ввод - 30 </w:t>
      </w:r>
      <w:r w:rsidRPr="005D56F3">
        <w:rPr>
          <w:rFonts w:ascii="Times New Roman" w:hAnsi="Times New Roman" w:cs="Times New Roman"/>
          <w:sz w:val="28"/>
          <w:szCs w:val="28"/>
        </w:rPr>
        <w:t>августа</w:t>
      </w:r>
      <w:r>
        <w:rPr>
          <w:rFonts w:ascii="Times New Roman" w:hAnsi="Times New Roman" w:cs="Times New Roman"/>
          <w:sz w:val="28"/>
          <w:szCs w:val="28"/>
        </w:rPr>
        <w:t xml:space="preserve"> 2023 года.</w:t>
      </w:r>
    </w:p>
    <w:p w:rsidR="004F4017" w:rsidRDefault="00BA639C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сумма </w:t>
      </w:r>
      <w:r w:rsidR="00FC3641">
        <w:rPr>
          <w:rFonts w:ascii="Times New Roman" w:hAnsi="Times New Roman" w:cs="Times New Roman"/>
          <w:sz w:val="28"/>
          <w:szCs w:val="28"/>
        </w:rPr>
        <w:t xml:space="preserve">затрат по приобретению и достройке </w:t>
      </w:r>
      <w:r w:rsidR="00D40AB5">
        <w:rPr>
          <w:rFonts w:ascii="Times New Roman" w:hAnsi="Times New Roman" w:cs="Times New Roman"/>
          <w:sz w:val="28"/>
          <w:szCs w:val="28"/>
        </w:rPr>
        <w:t xml:space="preserve">двух </w:t>
      </w:r>
      <w:r w:rsidR="00FC3641">
        <w:rPr>
          <w:rFonts w:ascii="Times New Roman" w:hAnsi="Times New Roman" w:cs="Times New Roman"/>
          <w:sz w:val="28"/>
          <w:szCs w:val="28"/>
        </w:rPr>
        <w:t>проблемных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с начала финансирования </w:t>
      </w:r>
      <w:r w:rsidR="00324E8A">
        <w:rPr>
          <w:rFonts w:ascii="Times New Roman" w:hAnsi="Times New Roman" w:cs="Times New Roman"/>
          <w:sz w:val="28"/>
          <w:szCs w:val="28"/>
        </w:rPr>
        <w:t>(</w:t>
      </w:r>
      <w:r w:rsidR="00FC3641">
        <w:rPr>
          <w:rFonts w:ascii="Times New Roman" w:hAnsi="Times New Roman" w:cs="Times New Roman"/>
          <w:sz w:val="28"/>
          <w:szCs w:val="28"/>
        </w:rPr>
        <w:t>стоимость земельного участка с расположенным на нем объектом незавершенного строительства, подготовка проектно-сметной документации,</w:t>
      </w:r>
      <w:r w:rsidR="00FC3641" w:rsidRPr="00FC3641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 xml:space="preserve">проведение экспертизы, осуществление технологического присоединения, </w:t>
      </w:r>
      <w:r w:rsidR="00324E8A">
        <w:rPr>
          <w:rFonts w:ascii="Times New Roman" w:hAnsi="Times New Roman" w:cs="Times New Roman"/>
          <w:sz w:val="28"/>
          <w:szCs w:val="28"/>
        </w:rPr>
        <w:t>строительно-монтажные работы, осуществление авторского надзора, выполнение функций технического заказчика</w:t>
      </w:r>
      <w:r w:rsidR="00A93182">
        <w:rPr>
          <w:rFonts w:ascii="Times New Roman" w:hAnsi="Times New Roman" w:cs="Times New Roman"/>
          <w:sz w:val="28"/>
          <w:szCs w:val="28"/>
        </w:rPr>
        <w:t>, затраты на ввод</w:t>
      </w:r>
      <w:r w:rsidR="00FC3641">
        <w:rPr>
          <w:rFonts w:ascii="Times New Roman" w:hAnsi="Times New Roman" w:cs="Times New Roman"/>
          <w:sz w:val="28"/>
          <w:szCs w:val="28"/>
        </w:rPr>
        <w:t>, банковское сопровождение и прочее</w:t>
      </w:r>
      <w:r w:rsidR="00324E8A">
        <w:rPr>
          <w:rFonts w:ascii="Times New Roman" w:hAnsi="Times New Roman" w:cs="Times New Roman"/>
          <w:sz w:val="28"/>
          <w:szCs w:val="28"/>
        </w:rPr>
        <w:t xml:space="preserve">) </w:t>
      </w:r>
      <w:r w:rsidR="00FC3641">
        <w:rPr>
          <w:rFonts w:ascii="Times New Roman" w:hAnsi="Times New Roman" w:cs="Times New Roman"/>
          <w:sz w:val="28"/>
          <w:szCs w:val="28"/>
        </w:rPr>
        <w:t>на</w:t>
      </w:r>
      <w:r w:rsidR="005D56F3">
        <w:rPr>
          <w:rFonts w:ascii="Times New Roman" w:hAnsi="Times New Roman" w:cs="Times New Roman"/>
          <w:sz w:val="28"/>
          <w:szCs w:val="28"/>
        </w:rPr>
        <w:t xml:space="preserve"> 31.12.2023 год составила</w:t>
      </w:r>
      <w:r w:rsidR="00D40AB5">
        <w:rPr>
          <w:rFonts w:ascii="Times New Roman" w:hAnsi="Times New Roman" w:cs="Times New Roman"/>
          <w:sz w:val="28"/>
          <w:szCs w:val="28"/>
        </w:rPr>
        <w:t xml:space="preserve"> 842 857тыс.руб., в том числе</w:t>
      </w:r>
      <w:r w:rsidR="005D56F3">
        <w:rPr>
          <w:rFonts w:ascii="Times New Roman" w:hAnsi="Times New Roman" w:cs="Times New Roman"/>
          <w:sz w:val="28"/>
          <w:szCs w:val="28"/>
        </w:rPr>
        <w:t>:</w:t>
      </w:r>
    </w:p>
    <w:p w:rsidR="004F4017" w:rsidRDefault="005D56F3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II очередь строительства (секции 1.3-1.4)</w:t>
      </w:r>
      <w:r w:rsidR="00A51706" w:rsidRPr="00A51706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>439</w:t>
      </w:r>
      <w:r w:rsidR="004F4017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>502</w:t>
      </w:r>
      <w:r w:rsidR="00A51706">
        <w:rPr>
          <w:rFonts w:ascii="Times New Roman" w:hAnsi="Times New Roman" w:cs="Times New Roman"/>
          <w:sz w:val="28"/>
          <w:szCs w:val="28"/>
        </w:rPr>
        <w:t>тыс.руб.</w:t>
      </w:r>
      <w:r w:rsidR="00D40AB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56F3" w:rsidRPr="00A51706" w:rsidRDefault="005D56F3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72D4">
        <w:rPr>
          <w:rFonts w:ascii="Times New Roman" w:hAnsi="Times New Roman" w:cs="Times New Roman"/>
          <w:sz w:val="28"/>
          <w:szCs w:val="28"/>
        </w:rPr>
        <w:t>I очередь строительства (секции 1.</w:t>
      </w:r>
      <w:r w:rsidRPr="005D56F3">
        <w:rPr>
          <w:rFonts w:ascii="Times New Roman" w:hAnsi="Times New Roman" w:cs="Times New Roman"/>
          <w:sz w:val="28"/>
          <w:szCs w:val="28"/>
        </w:rPr>
        <w:t>5</w:t>
      </w:r>
      <w:r w:rsidRPr="004772D4">
        <w:rPr>
          <w:rFonts w:ascii="Times New Roman" w:hAnsi="Times New Roman" w:cs="Times New Roman"/>
          <w:sz w:val="28"/>
          <w:szCs w:val="28"/>
        </w:rPr>
        <w:t>-1.</w:t>
      </w:r>
      <w:r w:rsidRPr="005D56F3">
        <w:rPr>
          <w:rFonts w:ascii="Times New Roman" w:hAnsi="Times New Roman" w:cs="Times New Roman"/>
          <w:sz w:val="28"/>
          <w:szCs w:val="28"/>
        </w:rPr>
        <w:t>6</w:t>
      </w:r>
      <w:r w:rsidRPr="004772D4">
        <w:rPr>
          <w:rFonts w:ascii="Times New Roman" w:hAnsi="Times New Roman" w:cs="Times New Roman"/>
          <w:sz w:val="28"/>
          <w:szCs w:val="28"/>
        </w:rPr>
        <w:t>)</w:t>
      </w:r>
      <w:r w:rsidR="00A51706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>403355</w:t>
      </w:r>
      <w:r w:rsidR="00A51706">
        <w:rPr>
          <w:rFonts w:ascii="Times New Roman" w:hAnsi="Times New Roman" w:cs="Times New Roman"/>
          <w:sz w:val="28"/>
          <w:szCs w:val="28"/>
        </w:rPr>
        <w:t>тыс.руб.</w:t>
      </w:r>
    </w:p>
    <w:p w:rsidR="00720B76" w:rsidRDefault="001E5BD8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строительства и ввода жилого дома в эксплуатацию Фонд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A93182">
        <w:rPr>
          <w:rFonts w:ascii="Times New Roman" w:hAnsi="Times New Roman" w:cs="Times New Roman"/>
          <w:sz w:val="28"/>
          <w:szCs w:val="28"/>
        </w:rPr>
        <w:t>овал</w:t>
      </w:r>
      <w:r>
        <w:rPr>
          <w:rFonts w:ascii="Times New Roman" w:hAnsi="Times New Roman" w:cs="Times New Roman"/>
          <w:sz w:val="28"/>
          <w:szCs w:val="28"/>
        </w:rPr>
        <w:t xml:space="preserve"> передачу помещений участникам строительства на основании актов приема-передачи.</w:t>
      </w:r>
    </w:p>
    <w:p w:rsidR="001E5BD8" w:rsidRDefault="001E5BD8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передачи помещений регулируется ст.21.2 Федерального закона об участии в долевом</w:t>
      </w:r>
      <w:r w:rsidR="00BD0A67">
        <w:rPr>
          <w:rFonts w:ascii="Times New Roman" w:hAnsi="Times New Roman" w:cs="Times New Roman"/>
          <w:sz w:val="28"/>
          <w:szCs w:val="28"/>
        </w:rPr>
        <w:t xml:space="preserve"> 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№214-ФЗ.</w:t>
      </w:r>
    </w:p>
    <w:p w:rsidR="00A93182" w:rsidRDefault="00A93182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передачи помещений:</w:t>
      </w:r>
    </w:p>
    <w:p w:rsidR="00A93182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C37836" w:rsidRPr="00645C13">
        <w:rPr>
          <w:rFonts w:ascii="Times New Roman" w:hAnsi="Times New Roman" w:cs="Times New Roman"/>
          <w:sz w:val="28"/>
          <w:szCs w:val="28"/>
        </w:rPr>
        <w:t>Э</w:t>
      </w:r>
      <w:r w:rsidR="00A93182" w:rsidRPr="00645C13">
        <w:rPr>
          <w:rFonts w:ascii="Times New Roman" w:hAnsi="Times New Roman" w:cs="Times New Roman"/>
          <w:sz w:val="28"/>
          <w:szCs w:val="28"/>
        </w:rPr>
        <w:t>тап – Направление участникам строительства почтовым отправлением сообщения о завершении строительства многоквартирного дома и о готовности объекта долевого строительства к передаче</w:t>
      </w:r>
      <w:r w:rsidR="00C37836" w:rsidRPr="00645C13">
        <w:rPr>
          <w:rFonts w:ascii="Times New Roman" w:hAnsi="Times New Roman" w:cs="Times New Roman"/>
          <w:sz w:val="28"/>
          <w:szCs w:val="28"/>
        </w:rPr>
        <w:t>;</w:t>
      </w:r>
    </w:p>
    <w:p w:rsidR="00C37836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C37836" w:rsidRPr="00645C13">
        <w:rPr>
          <w:rFonts w:ascii="Times New Roman" w:hAnsi="Times New Roman" w:cs="Times New Roman"/>
          <w:sz w:val="28"/>
          <w:szCs w:val="28"/>
        </w:rPr>
        <w:t xml:space="preserve">Этап – Согласование </w:t>
      </w:r>
      <w:r w:rsidR="00BA309C">
        <w:rPr>
          <w:rFonts w:ascii="Times New Roman" w:hAnsi="Times New Roman" w:cs="Times New Roman"/>
          <w:sz w:val="28"/>
          <w:szCs w:val="28"/>
        </w:rPr>
        <w:t>Федеральным</w:t>
      </w:r>
      <w:r w:rsidR="00C37836" w:rsidRPr="00645C13">
        <w:rPr>
          <w:rFonts w:ascii="Times New Roman" w:hAnsi="Times New Roman" w:cs="Times New Roman"/>
          <w:sz w:val="28"/>
          <w:szCs w:val="28"/>
        </w:rPr>
        <w:t xml:space="preserve"> Фондом передачи помещений участникам строительства;</w:t>
      </w:r>
    </w:p>
    <w:p w:rsidR="00A93182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A93182" w:rsidRPr="00645C13">
        <w:rPr>
          <w:rFonts w:ascii="Times New Roman" w:hAnsi="Times New Roman" w:cs="Times New Roman"/>
          <w:sz w:val="28"/>
          <w:szCs w:val="28"/>
        </w:rPr>
        <w:t>Этап – Организация подготовки актов приема-передачи помещений на основе заключенных участниками строительства договоров, предусматривающих передачу помещений</w:t>
      </w:r>
      <w:r w:rsidR="00C37836" w:rsidRPr="00645C13">
        <w:rPr>
          <w:rFonts w:ascii="Times New Roman" w:hAnsi="Times New Roman" w:cs="Times New Roman"/>
          <w:sz w:val="28"/>
          <w:szCs w:val="28"/>
        </w:rPr>
        <w:t>;</w:t>
      </w:r>
    </w:p>
    <w:p w:rsidR="00A93182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A93182" w:rsidRPr="00645C13">
        <w:rPr>
          <w:rFonts w:ascii="Times New Roman" w:hAnsi="Times New Roman" w:cs="Times New Roman"/>
          <w:sz w:val="28"/>
          <w:szCs w:val="28"/>
        </w:rPr>
        <w:t>Этап – Подписание с участниками строительства актов приема-передачи помещений и передача участникам строительства инструкций об эксплуатации объекта долевого строительства.</w:t>
      </w:r>
    </w:p>
    <w:p w:rsidR="00304400" w:rsidRDefault="004E6F6D" w:rsidP="003044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5EEA">
        <w:rPr>
          <w:rFonts w:ascii="Times New Roman" w:hAnsi="Times New Roman" w:cs="Times New Roman"/>
          <w:sz w:val="28"/>
          <w:szCs w:val="28"/>
        </w:rPr>
        <w:t xml:space="preserve">се помещения, согласованные к передаче участникам строительства </w:t>
      </w:r>
      <w:r w:rsidR="00BA309C">
        <w:rPr>
          <w:rFonts w:ascii="Times New Roman" w:hAnsi="Times New Roman" w:cs="Times New Roman"/>
          <w:sz w:val="28"/>
          <w:szCs w:val="28"/>
        </w:rPr>
        <w:t>Федеральным</w:t>
      </w:r>
      <w:r w:rsidR="007D63CF">
        <w:rPr>
          <w:rFonts w:ascii="Times New Roman" w:hAnsi="Times New Roman" w:cs="Times New Roman"/>
          <w:sz w:val="28"/>
          <w:szCs w:val="28"/>
        </w:rPr>
        <w:t xml:space="preserve"> Фонд</w:t>
      </w:r>
      <w:r w:rsidR="00304400">
        <w:rPr>
          <w:rFonts w:ascii="Times New Roman" w:hAnsi="Times New Roman" w:cs="Times New Roman"/>
          <w:sz w:val="28"/>
          <w:szCs w:val="28"/>
        </w:rPr>
        <w:t>ом</w:t>
      </w:r>
      <w:r w:rsidR="006342C2">
        <w:rPr>
          <w:rFonts w:ascii="Times New Roman" w:hAnsi="Times New Roman" w:cs="Times New Roman"/>
          <w:sz w:val="28"/>
          <w:szCs w:val="28"/>
        </w:rPr>
        <w:t>, были переданы.</w:t>
      </w:r>
      <w:r w:rsidR="00A51706">
        <w:rPr>
          <w:rFonts w:ascii="Times New Roman" w:hAnsi="Times New Roman" w:cs="Times New Roman"/>
          <w:sz w:val="28"/>
          <w:szCs w:val="28"/>
        </w:rPr>
        <w:t xml:space="preserve"> </w:t>
      </w:r>
      <w:r w:rsidR="00304400">
        <w:rPr>
          <w:rFonts w:ascii="Times New Roman" w:hAnsi="Times New Roman" w:cs="Times New Roman"/>
          <w:sz w:val="28"/>
          <w:szCs w:val="28"/>
        </w:rPr>
        <w:t>В</w:t>
      </w:r>
      <w:r w:rsidR="00BD0A67">
        <w:rPr>
          <w:rFonts w:ascii="Times New Roman" w:hAnsi="Times New Roman" w:cs="Times New Roman"/>
          <w:sz w:val="28"/>
          <w:szCs w:val="28"/>
        </w:rPr>
        <w:t xml:space="preserve"> связи с вновь принятыми судебными решениями по делу А13-7818/2017</w:t>
      </w:r>
      <w:r w:rsidR="00304400">
        <w:rPr>
          <w:rFonts w:ascii="Times New Roman" w:hAnsi="Times New Roman" w:cs="Times New Roman"/>
          <w:sz w:val="28"/>
          <w:szCs w:val="28"/>
        </w:rPr>
        <w:t xml:space="preserve"> количество объектов, обязательства по которым были первоначально переданы Фонду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304400" w:rsidRPr="00304400">
        <w:rPr>
          <w:rFonts w:ascii="Times New Roman" w:hAnsi="Times New Roman" w:cs="Times New Roman"/>
          <w:sz w:val="28"/>
          <w:szCs w:val="28"/>
        </w:rPr>
        <w:t>,</w:t>
      </w:r>
      <w:r w:rsidR="00304400" w:rsidRPr="00D21F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4400" w:rsidRPr="00304400">
        <w:rPr>
          <w:rFonts w:ascii="Times New Roman" w:hAnsi="Times New Roman" w:cs="Times New Roman"/>
          <w:sz w:val="28"/>
          <w:szCs w:val="28"/>
        </w:rPr>
        <w:t>было скорректировано</w:t>
      </w:r>
      <w:r w:rsidR="003044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2D48" w:rsidRDefault="00012D48" w:rsidP="00012D48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37836" w:rsidRDefault="00C37836" w:rsidP="00012D48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количестве подписанных актов приема-передачи помещений по состоянию на 31.12.2023г.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992"/>
        <w:gridCol w:w="1134"/>
        <w:gridCol w:w="1134"/>
        <w:gridCol w:w="1134"/>
        <w:gridCol w:w="1096"/>
        <w:gridCol w:w="1166"/>
      </w:tblGrid>
      <w:tr w:rsidR="00C37836" w:rsidTr="00D40267">
        <w:tc>
          <w:tcPr>
            <w:tcW w:w="421" w:type="dxa"/>
            <w:vMerge w:val="restart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992" w:type="dxa"/>
            <w:vMerge w:val="restart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Дата ввода в эксплу-атацию</w:t>
            </w:r>
          </w:p>
        </w:tc>
        <w:tc>
          <w:tcPr>
            <w:tcW w:w="2268" w:type="dxa"/>
            <w:gridSpan w:val="2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объектов, обязательства по которым переданы Фонду</w:t>
            </w:r>
            <w:r w:rsidR="00BA30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309C" w:rsidRPr="00BA309C">
              <w:rPr>
                <w:rFonts w:ascii="Times New Roman" w:hAnsi="Times New Roman" w:cs="Times New Roman"/>
                <w:sz w:val="20"/>
                <w:szCs w:val="20"/>
              </w:rPr>
              <w:t>Вологодской области</w:t>
            </w:r>
          </w:p>
        </w:tc>
        <w:tc>
          <w:tcPr>
            <w:tcW w:w="2230" w:type="dxa"/>
            <w:gridSpan w:val="2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подписанных актов приема-передачи помещений</w:t>
            </w:r>
          </w:p>
        </w:tc>
        <w:tc>
          <w:tcPr>
            <w:tcW w:w="1166" w:type="dxa"/>
            <w:vMerge w:val="restart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передачи на 31.12.2023</w:t>
            </w:r>
          </w:p>
        </w:tc>
      </w:tr>
      <w:tr w:rsidR="00D40267" w:rsidTr="00D40267">
        <w:tc>
          <w:tcPr>
            <w:tcW w:w="421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Квартиры</w:t>
            </w:r>
          </w:p>
        </w:tc>
        <w:tc>
          <w:tcPr>
            <w:tcW w:w="1134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</w:t>
            </w:r>
          </w:p>
        </w:tc>
        <w:tc>
          <w:tcPr>
            <w:tcW w:w="1134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Квартиры</w:t>
            </w:r>
          </w:p>
        </w:tc>
        <w:tc>
          <w:tcPr>
            <w:tcW w:w="1096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</w:t>
            </w:r>
          </w:p>
        </w:tc>
        <w:tc>
          <w:tcPr>
            <w:tcW w:w="1166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2D48" w:rsidRPr="00C37836" w:rsidTr="00012D48">
        <w:tc>
          <w:tcPr>
            <w:tcW w:w="421" w:type="dxa"/>
          </w:tcPr>
          <w:p w:rsidR="00C37836" w:rsidRPr="00C37836" w:rsidRDefault="00C37836" w:rsidP="00C378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37836" w:rsidRPr="00C37836" w:rsidRDefault="00C37836" w:rsidP="00C378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МЖД</w:t>
            </w: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 xml:space="preserve"> со встроенными помещениями в 115мкр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г.Череповца по ул.Любецкой, д.29, II очередь строительства (секции 1.3-1.4)</w:t>
            </w:r>
          </w:p>
        </w:tc>
        <w:tc>
          <w:tcPr>
            <w:tcW w:w="992" w:type="dxa"/>
            <w:vAlign w:val="center"/>
          </w:tcPr>
          <w:p w:rsidR="00C37836" w:rsidRPr="00C37836" w:rsidRDefault="00C37836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30.09.22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096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6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12D48" w:rsidRPr="00C37836" w:rsidTr="00012D48">
        <w:tc>
          <w:tcPr>
            <w:tcW w:w="421" w:type="dxa"/>
          </w:tcPr>
          <w:p w:rsidR="00C37836" w:rsidRPr="00C37836" w:rsidRDefault="00012D48" w:rsidP="00C378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C37836" w:rsidRPr="00C37836" w:rsidRDefault="00C37836" w:rsidP="00C378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Многоэтажный жилой дом со встроенными помещениями в 115мкр. г.Череповца по ул.Любецкой, д.29, I</w:t>
            </w:r>
            <w:r w:rsidRPr="00C378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I очередь строительства (секции 1.5-1.6)»</w:t>
            </w:r>
          </w:p>
        </w:tc>
        <w:tc>
          <w:tcPr>
            <w:tcW w:w="992" w:type="dxa"/>
            <w:vAlign w:val="center"/>
          </w:tcPr>
          <w:p w:rsidR="00C37836" w:rsidRPr="00C37836" w:rsidRDefault="00C37836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30.08.23</w:t>
            </w:r>
          </w:p>
        </w:tc>
        <w:tc>
          <w:tcPr>
            <w:tcW w:w="1134" w:type="dxa"/>
            <w:vAlign w:val="center"/>
          </w:tcPr>
          <w:p w:rsidR="00C37836" w:rsidRPr="00C37836" w:rsidRDefault="00F914CB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7836" w:rsidRPr="00C37836" w:rsidRDefault="00F914CB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6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6" w:type="dxa"/>
            <w:vAlign w:val="center"/>
          </w:tcPr>
          <w:p w:rsidR="00C37836" w:rsidRPr="00C37836" w:rsidRDefault="00C37836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2D48" w:rsidRPr="00C37836" w:rsidTr="00012D48">
        <w:tc>
          <w:tcPr>
            <w:tcW w:w="421" w:type="dxa"/>
          </w:tcPr>
          <w:p w:rsidR="00012D48" w:rsidRDefault="00012D48" w:rsidP="00C378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2D48" w:rsidRPr="00C37836" w:rsidRDefault="00012D48" w:rsidP="00C378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012D48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12D48" w:rsidRDefault="00012D48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012D48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12D48" w:rsidRDefault="00012D48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96" w:type="dxa"/>
            <w:vAlign w:val="center"/>
          </w:tcPr>
          <w:p w:rsidR="00012D48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012D48" w:rsidRPr="00C37836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C37836" w:rsidRDefault="00C37836" w:rsidP="00C378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836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ввода жилых домов в эксплуатацию в части помещений произошло изменение площади. В случае наличия в договоре, заключенном участником строительства с застройщиком-банкротом, условия, предусматривающего возврат либо доплату денежных средств за изменение площади передаваемого объекта, возможны следующие ситуации:</w:t>
      </w:r>
    </w:p>
    <w:p w:rsidR="00012D48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возврат денежных средств участнику строительства, у которого уменьшилась площадь помещения;</w:t>
      </w:r>
    </w:p>
    <w:p w:rsidR="00012D48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доплата застройщику участником строительства денежных средств за увеличение площади помещения.</w:t>
      </w:r>
    </w:p>
    <w:p w:rsidR="00012D48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все расчеты с участниками строительства осуществляются исходя из стоимости помещения за 1м2, зафиксированной в договорах о передаче помещений.</w:t>
      </w:r>
    </w:p>
    <w:p w:rsidR="00BF1AF0" w:rsidRDefault="00BF1AF0" w:rsidP="00D402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41F8" w:rsidRDefault="008F41F8" w:rsidP="00D402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дебиторской задолженности</w:t>
      </w:r>
      <w:r w:rsidR="005E5805">
        <w:rPr>
          <w:rFonts w:ascii="Times New Roman" w:hAnsi="Times New Roman" w:cs="Times New Roman"/>
          <w:sz w:val="28"/>
          <w:szCs w:val="28"/>
        </w:rPr>
        <w:t xml:space="preserve"> (ДЗ)</w:t>
      </w:r>
      <w:r>
        <w:rPr>
          <w:rFonts w:ascii="Times New Roman" w:hAnsi="Times New Roman" w:cs="Times New Roman"/>
          <w:sz w:val="28"/>
          <w:szCs w:val="28"/>
        </w:rPr>
        <w:t xml:space="preserve"> Фонда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164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оплате цены договора по состоянию на 31.12.2023</w:t>
      </w:r>
    </w:p>
    <w:p w:rsidR="00BF1AF0" w:rsidRDefault="00BF1AF0" w:rsidP="00D402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450"/>
        <w:gridCol w:w="2239"/>
        <w:gridCol w:w="1417"/>
        <w:gridCol w:w="1276"/>
        <w:gridCol w:w="1134"/>
        <w:gridCol w:w="1325"/>
        <w:gridCol w:w="1510"/>
      </w:tblGrid>
      <w:tr w:rsidR="008F41F8" w:rsidRPr="008F41F8" w:rsidTr="005E5805">
        <w:tc>
          <w:tcPr>
            <w:tcW w:w="450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39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417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Сумма начисленной ДЗ по договорам о передаче помещений, тыс.руб.</w:t>
            </w:r>
          </w:p>
        </w:tc>
        <w:tc>
          <w:tcPr>
            <w:tcW w:w="1276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Оплаченная ДЗ, тыс.руб.</w:t>
            </w:r>
          </w:p>
        </w:tc>
        <w:tc>
          <w:tcPr>
            <w:tcW w:w="1134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Остаток ДЗ на 31.12.23</w:t>
            </w:r>
          </w:p>
        </w:tc>
        <w:tc>
          <w:tcPr>
            <w:tcW w:w="1325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Кол-во помещений, по которым начислена/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оплачена задолжен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ность, шт.</w:t>
            </w:r>
          </w:p>
        </w:tc>
        <w:tc>
          <w:tcPr>
            <w:tcW w:w="1510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% погашения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задолженности на 31.12.23</w:t>
            </w:r>
          </w:p>
        </w:tc>
      </w:tr>
      <w:tr w:rsidR="00F914CB" w:rsidRPr="00F914CB" w:rsidTr="005E5805">
        <w:tc>
          <w:tcPr>
            <w:tcW w:w="450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39" w:type="dxa"/>
            <w:vAlign w:val="center"/>
          </w:tcPr>
          <w:p w:rsidR="00F914CB" w:rsidRPr="00F914CB" w:rsidRDefault="00F914CB" w:rsidP="00F914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МЖД со встроенными помещениями в 115мкр г.Череповца по ул.Любецкой, д.29, II очередь строительства (секции 1.3-1.4)</w:t>
            </w:r>
          </w:p>
        </w:tc>
        <w:tc>
          <w:tcPr>
            <w:tcW w:w="1417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1468,24</w:t>
            </w:r>
          </w:p>
        </w:tc>
        <w:tc>
          <w:tcPr>
            <w:tcW w:w="1276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1307,38</w:t>
            </w:r>
          </w:p>
        </w:tc>
        <w:tc>
          <w:tcPr>
            <w:tcW w:w="1134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160,86</w:t>
            </w:r>
          </w:p>
        </w:tc>
        <w:tc>
          <w:tcPr>
            <w:tcW w:w="1325" w:type="dxa"/>
            <w:vAlign w:val="center"/>
          </w:tcPr>
          <w:p w:rsidR="00F914CB" w:rsidRPr="00F914CB" w:rsidRDefault="005E5805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/1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510" w:type="dxa"/>
            <w:vAlign w:val="center"/>
          </w:tcPr>
          <w:p w:rsidR="00F914CB" w:rsidRPr="00F914CB" w:rsidRDefault="005E5805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89%</w:t>
            </w:r>
          </w:p>
        </w:tc>
      </w:tr>
      <w:tr w:rsidR="00F914CB" w:rsidRPr="00F914CB" w:rsidTr="005E5805">
        <w:tc>
          <w:tcPr>
            <w:tcW w:w="450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39" w:type="dxa"/>
            <w:vAlign w:val="center"/>
          </w:tcPr>
          <w:p w:rsidR="00F914CB" w:rsidRPr="00F914CB" w:rsidRDefault="00F914CB" w:rsidP="00F914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Многоэтажный жилой дом со встроенными помещениями в 115мкр. г.Череповца по ул.Любецкой, д.29, I</w:t>
            </w:r>
            <w:r w:rsidRPr="00F914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I очередь строительства (секции 1.5-1.6)»</w:t>
            </w:r>
          </w:p>
        </w:tc>
        <w:tc>
          <w:tcPr>
            <w:tcW w:w="1417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851,20</w:t>
            </w:r>
          </w:p>
        </w:tc>
        <w:tc>
          <w:tcPr>
            <w:tcW w:w="1276" w:type="dxa"/>
            <w:vAlign w:val="center"/>
          </w:tcPr>
          <w:p w:rsidR="00F914CB" w:rsidRPr="00F914CB" w:rsidRDefault="005E5805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851,20</w:t>
            </w:r>
          </w:p>
        </w:tc>
        <w:tc>
          <w:tcPr>
            <w:tcW w:w="1134" w:type="dxa"/>
            <w:vAlign w:val="center"/>
          </w:tcPr>
          <w:p w:rsidR="00F914CB" w:rsidRPr="00F914CB" w:rsidRDefault="005E5805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5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4/4</w:t>
            </w:r>
          </w:p>
        </w:tc>
        <w:tc>
          <w:tcPr>
            <w:tcW w:w="1510" w:type="dxa"/>
            <w:vAlign w:val="center"/>
          </w:tcPr>
          <w:p w:rsidR="00F914CB" w:rsidRPr="00F914CB" w:rsidRDefault="005E5805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8F41F8" w:rsidRPr="00D40267" w:rsidTr="005E5805">
        <w:tc>
          <w:tcPr>
            <w:tcW w:w="450" w:type="dxa"/>
          </w:tcPr>
          <w:p w:rsidR="008F41F8" w:rsidRPr="00D40267" w:rsidRDefault="008F41F8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17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2319,44</w:t>
            </w:r>
          </w:p>
        </w:tc>
        <w:tc>
          <w:tcPr>
            <w:tcW w:w="1276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2158,58</w:t>
            </w:r>
          </w:p>
        </w:tc>
        <w:tc>
          <w:tcPr>
            <w:tcW w:w="1134" w:type="dxa"/>
          </w:tcPr>
          <w:p w:rsidR="008F41F8" w:rsidRPr="00D40267" w:rsidRDefault="008F41F8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8F41F8" w:rsidRPr="00D40267" w:rsidRDefault="008F41F8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93%</w:t>
            </w:r>
          </w:p>
        </w:tc>
      </w:tr>
    </w:tbl>
    <w:p w:rsidR="001B4A06" w:rsidRDefault="004E6F6D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706" w:rsidRDefault="00AB5877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период 2022-2023 год Фондом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было получено в счет погашения дебиторской задолженности по договорам долевого участия</w:t>
      </w:r>
      <w:r w:rsidR="001B4A06">
        <w:rPr>
          <w:rFonts w:ascii="Times New Roman" w:hAnsi="Times New Roman" w:cs="Times New Roman"/>
          <w:sz w:val="28"/>
          <w:szCs w:val="28"/>
        </w:rPr>
        <w:t>,</w:t>
      </w:r>
      <w:r w:rsidR="001B4A06" w:rsidRPr="001B4A06">
        <w:rPr>
          <w:rFonts w:ascii="Times New Roman" w:hAnsi="Times New Roman" w:cs="Times New Roman"/>
          <w:sz w:val="28"/>
          <w:szCs w:val="28"/>
        </w:rPr>
        <w:t xml:space="preserve"> обязательства по которым были переданы Фонду от застройщика банкрота, на общую сумму </w:t>
      </w:r>
      <w:r>
        <w:rPr>
          <w:rFonts w:ascii="Times New Roman" w:hAnsi="Times New Roman" w:cs="Times New Roman"/>
          <w:sz w:val="28"/>
          <w:szCs w:val="28"/>
        </w:rPr>
        <w:t>2158,58тыс.руб,</w:t>
      </w:r>
      <w:r w:rsidR="001B4A06">
        <w:rPr>
          <w:rFonts w:ascii="Times New Roman" w:hAnsi="Times New Roman" w:cs="Times New Roman"/>
          <w:sz w:val="28"/>
          <w:szCs w:val="28"/>
        </w:rPr>
        <w:t xml:space="preserve"> которая в полном объеме была перечислена в </w:t>
      </w:r>
      <w:r w:rsidR="00BA309C">
        <w:rPr>
          <w:rFonts w:ascii="Times New Roman" w:hAnsi="Times New Roman" w:cs="Times New Roman"/>
          <w:sz w:val="28"/>
          <w:szCs w:val="28"/>
        </w:rPr>
        <w:t>Федеральный</w:t>
      </w:r>
      <w:r w:rsidR="001B4A06">
        <w:rPr>
          <w:rFonts w:ascii="Times New Roman" w:hAnsi="Times New Roman" w:cs="Times New Roman"/>
          <w:sz w:val="28"/>
          <w:szCs w:val="28"/>
        </w:rPr>
        <w:t xml:space="preserve"> Фонд.</w:t>
      </w:r>
    </w:p>
    <w:p w:rsidR="00AF7A9A" w:rsidRDefault="00AF7A9A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взысканию остатка задолженности проводится работа в порядке искового судопроизводства.</w:t>
      </w:r>
    </w:p>
    <w:p w:rsidR="00304400" w:rsidRDefault="00304400" w:rsidP="00304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4400" w:rsidRPr="00A26BF1" w:rsidRDefault="00304400" w:rsidP="00645C13">
      <w:pPr>
        <w:pStyle w:val="2"/>
        <w:numPr>
          <w:ilvl w:val="1"/>
          <w:numId w:val="13"/>
        </w:numPr>
      </w:pPr>
      <w:bookmarkStart w:id="12" w:name="_Toc174021193"/>
      <w:r w:rsidRPr="00A26BF1">
        <w:t>Реализация свободных помещений</w:t>
      </w:r>
      <w:bookmarkEnd w:id="12"/>
    </w:p>
    <w:p w:rsidR="0026317C" w:rsidRDefault="0026317C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задач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реализация свободных помещений, образовавшихся в результате достройки объекта, и в отношении которых отсутствуют правопритязания третьих лиц. Реализация свободных помещений третьим лицам осуществляется в соответствии с Порядком реализации объектов недвижимости, принадлежащих фонду субъекта Российской Федерации на праве собственности или ином имущественном праве (далее – Порядок реализации).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Порядком реализации процесс продажи включает проведение следующих этапов: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к реализации помещений, в том числе выборка объектов, подлежащих  реализации в отношении каждого объекта незавершенного строительства, права на которые возникли у Фонда по результатам передачи имущества и обязательств застройщика  в порядке, предусмотренном сч.201.15-1, 201.15-2 Закона о банкротстве;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рыночной стоимости помещений;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объектов.</w:t>
      </w:r>
    </w:p>
    <w:p w:rsidR="0026317C" w:rsidRDefault="00087A87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2021-2023 годах п</w:t>
      </w:r>
      <w:r w:rsidR="002631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выборки по</w:t>
      </w:r>
      <w:r w:rsidR="0026317C">
        <w:rPr>
          <w:rFonts w:ascii="Times New Roman" w:hAnsi="Times New Roman" w:cs="Times New Roman"/>
          <w:sz w:val="28"/>
          <w:szCs w:val="28"/>
        </w:rPr>
        <w:t xml:space="preserve"> двум проблемным объектам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87A87">
        <w:rPr>
          <w:rFonts w:ascii="Times New Roman" w:hAnsi="Times New Roman" w:cs="Times New Roman"/>
          <w:sz w:val="28"/>
          <w:szCs w:val="28"/>
        </w:rPr>
        <w:t>Многоэтажный жилой дом со встроенными помещениями в 115мкр. г.Череповца по ул.Любецкой, д.29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317C">
        <w:rPr>
          <w:rFonts w:ascii="Times New Roman" w:hAnsi="Times New Roman" w:cs="Times New Roman"/>
          <w:sz w:val="28"/>
          <w:szCs w:val="28"/>
        </w:rPr>
        <w:t xml:space="preserve"> было определено </w:t>
      </w:r>
      <w:r w:rsidR="00056790">
        <w:rPr>
          <w:rFonts w:ascii="Times New Roman" w:hAnsi="Times New Roman" w:cs="Times New Roman"/>
          <w:sz w:val="28"/>
          <w:szCs w:val="28"/>
        </w:rPr>
        <w:t>125</w:t>
      </w:r>
      <w:r w:rsidR="0026317C">
        <w:rPr>
          <w:rFonts w:ascii="Times New Roman" w:hAnsi="Times New Roman" w:cs="Times New Roman"/>
          <w:sz w:val="28"/>
          <w:szCs w:val="28"/>
        </w:rPr>
        <w:t xml:space="preserve"> свободных помещений, по которым Фонду </w:t>
      </w:r>
      <w:r w:rsidR="00AF7A9A">
        <w:rPr>
          <w:rFonts w:ascii="Times New Roman" w:hAnsi="Times New Roman" w:cs="Times New Roman"/>
          <w:sz w:val="28"/>
          <w:szCs w:val="28"/>
        </w:rPr>
        <w:t xml:space="preserve">Вологодской области </w:t>
      </w:r>
      <w:r w:rsidR="0026317C">
        <w:rPr>
          <w:rFonts w:ascii="Times New Roman" w:hAnsi="Times New Roman" w:cs="Times New Roman"/>
          <w:sz w:val="28"/>
          <w:szCs w:val="28"/>
        </w:rPr>
        <w:t>не были переданы обязательства, в том числе:</w:t>
      </w:r>
    </w:p>
    <w:p w:rsidR="0026317C" w:rsidRPr="00A51706" w:rsidRDefault="0026317C" w:rsidP="000567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II очередь строительства (секции 1.3-1.4)</w:t>
      </w:r>
      <w:r w:rsidRPr="00A51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 свободных помещений.</w:t>
      </w:r>
    </w:p>
    <w:p w:rsidR="0026317C" w:rsidRDefault="0026317C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72D4">
        <w:rPr>
          <w:rFonts w:ascii="Times New Roman" w:hAnsi="Times New Roman" w:cs="Times New Roman"/>
          <w:sz w:val="28"/>
          <w:szCs w:val="28"/>
        </w:rPr>
        <w:t>I очередь строительства (секции 1.</w:t>
      </w:r>
      <w:r w:rsidRPr="005D56F3">
        <w:rPr>
          <w:rFonts w:ascii="Times New Roman" w:hAnsi="Times New Roman" w:cs="Times New Roman"/>
          <w:sz w:val="28"/>
          <w:szCs w:val="28"/>
        </w:rPr>
        <w:t>5</w:t>
      </w:r>
      <w:r w:rsidRPr="004772D4">
        <w:rPr>
          <w:rFonts w:ascii="Times New Roman" w:hAnsi="Times New Roman" w:cs="Times New Roman"/>
          <w:sz w:val="28"/>
          <w:szCs w:val="28"/>
        </w:rPr>
        <w:t>-1.</w:t>
      </w:r>
      <w:r w:rsidRPr="005D56F3">
        <w:rPr>
          <w:rFonts w:ascii="Times New Roman" w:hAnsi="Times New Roman" w:cs="Times New Roman"/>
          <w:sz w:val="28"/>
          <w:szCs w:val="28"/>
        </w:rPr>
        <w:t>6</w:t>
      </w:r>
      <w:r w:rsidRPr="004772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110 свободных помещений.</w:t>
      </w:r>
    </w:p>
    <w:p w:rsidR="00FA3E91" w:rsidRPr="00BD0A67" w:rsidRDefault="00FA3E91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A67">
        <w:rPr>
          <w:rFonts w:ascii="Times New Roman" w:hAnsi="Times New Roman" w:cs="Times New Roman"/>
          <w:sz w:val="28"/>
          <w:szCs w:val="28"/>
        </w:rPr>
        <w:t>Дополнительно проводилась судебная работа по 6 помещениям, обязательства по которым были переданы Фонду</w:t>
      </w:r>
      <w:r w:rsidR="00AF7A9A" w:rsidRPr="00BD0A67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BD0A67">
        <w:rPr>
          <w:rFonts w:ascii="Times New Roman" w:hAnsi="Times New Roman" w:cs="Times New Roman"/>
          <w:sz w:val="28"/>
          <w:szCs w:val="28"/>
        </w:rPr>
        <w:t xml:space="preserve">, но по </w:t>
      </w:r>
      <w:r w:rsidRPr="00BD0A67">
        <w:rPr>
          <w:rFonts w:ascii="Times New Roman" w:hAnsi="Times New Roman" w:cs="Times New Roman"/>
          <w:sz w:val="28"/>
          <w:szCs w:val="28"/>
        </w:rPr>
        <w:lastRenderedPageBreak/>
        <w:t>причине принадлежности данных помещений юридическим лицам</w:t>
      </w:r>
      <w:r w:rsidR="00056790" w:rsidRPr="00BD0A67">
        <w:rPr>
          <w:rFonts w:ascii="Times New Roman" w:hAnsi="Times New Roman" w:cs="Times New Roman"/>
          <w:sz w:val="28"/>
          <w:szCs w:val="28"/>
        </w:rPr>
        <w:t xml:space="preserve"> у Фонда отсутствовали основания для </w:t>
      </w:r>
      <w:r w:rsidR="00087A87" w:rsidRPr="00BD0A67">
        <w:rPr>
          <w:rFonts w:ascii="Times New Roman" w:hAnsi="Times New Roman" w:cs="Times New Roman"/>
          <w:sz w:val="28"/>
          <w:szCs w:val="28"/>
        </w:rPr>
        <w:t xml:space="preserve">их </w:t>
      </w:r>
      <w:r w:rsidR="00056790" w:rsidRPr="00BD0A67">
        <w:rPr>
          <w:rFonts w:ascii="Times New Roman" w:hAnsi="Times New Roman" w:cs="Times New Roman"/>
          <w:sz w:val="28"/>
          <w:szCs w:val="28"/>
        </w:rPr>
        <w:t>передачи</w:t>
      </w:r>
      <w:r w:rsidRPr="00BD0A67">
        <w:rPr>
          <w:rFonts w:ascii="Times New Roman" w:hAnsi="Times New Roman" w:cs="Times New Roman"/>
          <w:sz w:val="28"/>
          <w:szCs w:val="28"/>
        </w:rPr>
        <w:t>.</w:t>
      </w:r>
    </w:p>
    <w:p w:rsidR="001A3D45" w:rsidRDefault="00087A87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A87">
        <w:rPr>
          <w:rFonts w:ascii="Times New Roman" w:hAnsi="Times New Roman" w:cs="Times New Roman"/>
          <w:sz w:val="28"/>
          <w:szCs w:val="28"/>
        </w:rPr>
        <w:t>Для целей соблюдения процедур реализации свободных помещений в 202</w:t>
      </w:r>
      <w:r w:rsidR="00A26BF1">
        <w:rPr>
          <w:rFonts w:ascii="Times New Roman" w:hAnsi="Times New Roman" w:cs="Times New Roman"/>
          <w:sz w:val="28"/>
          <w:szCs w:val="28"/>
        </w:rPr>
        <w:t>3</w:t>
      </w:r>
      <w:r w:rsidRPr="00087A87">
        <w:rPr>
          <w:rFonts w:ascii="Times New Roman" w:hAnsi="Times New Roman" w:cs="Times New Roman"/>
          <w:sz w:val="28"/>
          <w:szCs w:val="28"/>
        </w:rPr>
        <w:t xml:space="preserve"> году Фондом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087A87">
        <w:rPr>
          <w:rFonts w:ascii="Times New Roman" w:hAnsi="Times New Roman" w:cs="Times New Roman"/>
          <w:sz w:val="28"/>
          <w:szCs w:val="28"/>
        </w:rPr>
        <w:t xml:space="preserve"> была проведена оценка, а также последующая переоценка, посредством привлечения оценочной компании для определения рыночной стоимости помещений, расположенных в объектах завершенного строительства, результаты которой были направлены на согласование Федеральному Фонду.</w:t>
      </w:r>
    </w:p>
    <w:p w:rsidR="00087A87" w:rsidRDefault="00087A87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A87">
        <w:rPr>
          <w:rFonts w:ascii="Times New Roman" w:hAnsi="Times New Roman" w:cs="Times New Roman"/>
          <w:sz w:val="28"/>
          <w:szCs w:val="28"/>
        </w:rPr>
        <w:t>После согласования с Федеральным фондом рыночной стоимости свободных помещений была осуществлена реализация свободных помещений в соответствии с требованиями Порядка реализации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A87" w:rsidRDefault="00087A87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оптимизации и повышения эффективности продажи</w:t>
      </w:r>
      <w:r w:rsidR="00222662">
        <w:rPr>
          <w:rFonts w:ascii="Times New Roman" w:hAnsi="Times New Roman" w:cs="Times New Roman"/>
          <w:sz w:val="28"/>
          <w:szCs w:val="28"/>
        </w:rPr>
        <w:t xml:space="preserve"> объектов на открытом рынке неопределенному кругу лиц Фондом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222662">
        <w:rPr>
          <w:rFonts w:ascii="Times New Roman" w:hAnsi="Times New Roman" w:cs="Times New Roman"/>
          <w:sz w:val="28"/>
          <w:szCs w:val="28"/>
        </w:rPr>
        <w:t xml:space="preserve"> был привлечен Агент для совершения юридических и иных действий, направленных на заключение сделок по реализации объектов недвижимости по поручению Фонда. Выбор агента был осуществлен посредством проведения закупки в соответствии с Законом о закупках и Положением о закупках Фонда.</w:t>
      </w:r>
    </w:p>
    <w:p w:rsidR="00222662" w:rsidRDefault="00222662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 2023 году Фондом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была осуществлена реализация </w:t>
      </w:r>
      <w:r w:rsidR="00FB48C9">
        <w:rPr>
          <w:rFonts w:ascii="Times New Roman" w:hAnsi="Times New Roman" w:cs="Times New Roman"/>
          <w:sz w:val="28"/>
          <w:szCs w:val="28"/>
        </w:rPr>
        <w:t>108</w:t>
      </w:r>
      <w:r>
        <w:rPr>
          <w:rFonts w:ascii="Times New Roman" w:hAnsi="Times New Roman" w:cs="Times New Roman"/>
          <w:sz w:val="28"/>
          <w:szCs w:val="28"/>
        </w:rPr>
        <w:t xml:space="preserve"> свободных помещений (в том числе квартиры, нежилые помещения) на </w:t>
      </w:r>
      <w:r w:rsidR="00FB48C9">
        <w:rPr>
          <w:rFonts w:ascii="Times New Roman" w:hAnsi="Times New Roman" w:cs="Times New Roman"/>
          <w:sz w:val="28"/>
          <w:szCs w:val="28"/>
        </w:rPr>
        <w:t xml:space="preserve">общую </w:t>
      </w:r>
      <w:r>
        <w:rPr>
          <w:rFonts w:ascii="Times New Roman" w:hAnsi="Times New Roman" w:cs="Times New Roman"/>
          <w:sz w:val="28"/>
          <w:szCs w:val="28"/>
        </w:rPr>
        <w:t xml:space="preserve">сумму </w:t>
      </w:r>
      <w:r w:rsidR="00FB48C9">
        <w:rPr>
          <w:rFonts w:ascii="Times New Roman" w:hAnsi="Times New Roman" w:cs="Times New Roman"/>
          <w:sz w:val="28"/>
          <w:szCs w:val="28"/>
        </w:rPr>
        <w:t>387</w:t>
      </w:r>
      <w:r w:rsidR="00AB5877">
        <w:rPr>
          <w:rFonts w:ascii="Times New Roman" w:hAnsi="Times New Roman" w:cs="Times New Roman"/>
          <w:sz w:val="28"/>
          <w:szCs w:val="28"/>
        </w:rPr>
        <w:t xml:space="preserve"> </w:t>
      </w:r>
      <w:r w:rsidR="00FB48C9">
        <w:rPr>
          <w:rFonts w:ascii="Times New Roman" w:hAnsi="Times New Roman" w:cs="Times New Roman"/>
          <w:sz w:val="28"/>
          <w:szCs w:val="28"/>
        </w:rPr>
        <w:t>984,08тыс.руб.</w:t>
      </w:r>
    </w:p>
    <w:p w:rsidR="00BF1AF0" w:rsidRDefault="00BF1AF0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3D45" w:rsidRDefault="00FB48C9" w:rsidP="00FB48C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реализации свободных помещений в 2023 году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"/>
        <w:gridCol w:w="2891"/>
        <w:gridCol w:w="983"/>
        <w:gridCol w:w="1252"/>
        <w:gridCol w:w="1201"/>
        <w:gridCol w:w="1253"/>
        <w:gridCol w:w="1230"/>
      </w:tblGrid>
      <w:tr w:rsidR="00A26BF1" w:rsidRPr="00C16873" w:rsidTr="00FB48C9">
        <w:tc>
          <w:tcPr>
            <w:tcW w:w="535" w:type="dxa"/>
            <w:vMerge w:val="restart"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891" w:type="dxa"/>
            <w:vMerge w:val="restart"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983" w:type="dxa"/>
            <w:vMerge w:val="restart"/>
          </w:tcPr>
          <w:p w:rsidR="00A26BF1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договора</w:t>
            </w:r>
          </w:p>
        </w:tc>
        <w:tc>
          <w:tcPr>
            <w:tcW w:w="2453" w:type="dxa"/>
            <w:gridSpan w:val="2"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помещений</w:t>
            </w:r>
          </w:p>
        </w:tc>
        <w:tc>
          <w:tcPr>
            <w:tcW w:w="1253" w:type="dxa"/>
            <w:vMerge w:val="restart"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свободных помещений, шт.</w:t>
            </w:r>
          </w:p>
        </w:tc>
        <w:tc>
          <w:tcPr>
            <w:tcW w:w="1230" w:type="dxa"/>
            <w:vMerge w:val="restart"/>
          </w:tcPr>
          <w:p w:rsidR="00A26BF1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сумма, тыс.руб.</w:t>
            </w:r>
          </w:p>
        </w:tc>
      </w:tr>
      <w:tr w:rsidR="00A26BF1" w:rsidRPr="00C16873" w:rsidTr="00FB48C9">
        <w:tc>
          <w:tcPr>
            <w:tcW w:w="535" w:type="dxa"/>
            <w:vMerge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Merge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vMerge/>
          </w:tcPr>
          <w:p w:rsidR="00A26BF1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201" w:type="dxa"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253" w:type="dxa"/>
            <w:vMerge/>
            <w:vAlign w:val="center"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A26BF1" w:rsidRPr="00C16873" w:rsidRDefault="00A26BF1" w:rsidP="00FB48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6BF1" w:rsidRPr="00C16873" w:rsidTr="00AB5877">
        <w:tc>
          <w:tcPr>
            <w:tcW w:w="535" w:type="dxa"/>
            <w:vAlign w:val="center"/>
          </w:tcPr>
          <w:p w:rsidR="00A26BF1" w:rsidRPr="00C16873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8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91" w:type="dxa"/>
            <w:vAlign w:val="center"/>
          </w:tcPr>
          <w:p w:rsidR="00A26BF1" w:rsidRPr="00C16873" w:rsidRDefault="00A26BF1" w:rsidP="00AB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873">
              <w:rPr>
                <w:rFonts w:ascii="Times New Roman" w:hAnsi="Times New Roman" w:cs="Times New Roman"/>
                <w:sz w:val="20"/>
                <w:szCs w:val="20"/>
              </w:rPr>
              <w:t>МЖД со встроенными помещениями в 115мкр г.Череповца по ул.Любецкой, д.29, II очередь строительства (секции 1.3-1.4)</w:t>
            </w:r>
          </w:p>
        </w:tc>
        <w:tc>
          <w:tcPr>
            <w:tcW w:w="983" w:type="dxa"/>
            <w:vAlign w:val="center"/>
          </w:tcPr>
          <w:p w:rsidR="00A26BF1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 купли-продажи</w:t>
            </w:r>
          </w:p>
        </w:tc>
        <w:tc>
          <w:tcPr>
            <w:tcW w:w="1252" w:type="dxa"/>
            <w:vAlign w:val="center"/>
          </w:tcPr>
          <w:p w:rsidR="00A26BF1" w:rsidRPr="00C16873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1" w:type="dxa"/>
            <w:vAlign w:val="center"/>
          </w:tcPr>
          <w:p w:rsidR="00A26BF1" w:rsidRPr="00C16873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53" w:type="dxa"/>
            <w:vAlign w:val="center"/>
          </w:tcPr>
          <w:p w:rsidR="00A26BF1" w:rsidRPr="00C16873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30" w:type="dxa"/>
            <w:vAlign w:val="center"/>
          </w:tcPr>
          <w:p w:rsidR="00A26BF1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D953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411,70</w:t>
            </w:r>
          </w:p>
        </w:tc>
      </w:tr>
      <w:tr w:rsidR="00FB48C9" w:rsidRPr="00C16873" w:rsidTr="00AB5877">
        <w:tc>
          <w:tcPr>
            <w:tcW w:w="535" w:type="dxa"/>
            <w:vMerge w:val="restart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87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91" w:type="dxa"/>
            <w:vMerge w:val="restart"/>
            <w:vAlign w:val="center"/>
          </w:tcPr>
          <w:p w:rsidR="00FB48C9" w:rsidRPr="00C16873" w:rsidRDefault="00FB48C9" w:rsidP="00AB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873">
              <w:rPr>
                <w:rFonts w:ascii="Times New Roman" w:hAnsi="Times New Roman" w:cs="Times New Roman"/>
                <w:sz w:val="20"/>
                <w:szCs w:val="20"/>
              </w:rPr>
              <w:t>Многоэтажный жилой дом со встроенными помещениями в 115мкр. г.Череповца по ул.Любецкой, д.29, I</w:t>
            </w:r>
            <w:r w:rsidRPr="00C16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16873">
              <w:rPr>
                <w:rFonts w:ascii="Times New Roman" w:hAnsi="Times New Roman" w:cs="Times New Roman"/>
                <w:sz w:val="20"/>
                <w:szCs w:val="20"/>
              </w:rPr>
              <w:t>I очередь строительства (секции 1.5-1.6)»</w:t>
            </w:r>
          </w:p>
        </w:tc>
        <w:tc>
          <w:tcPr>
            <w:tcW w:w="983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 долевого участия</w:t>
            </w:r>
          </w:p>
        </w:tc>
        <w:tc>
          <w:tcPr>
            <w:tcW w:w="1252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01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53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30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  <w:r w:rsidR="00D953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557,30</w:t>
            </w:r>
          </w:p>
        </w:tc>
      </w:tr>
      <w:tr w:rsidR="00FB48C9" w:rsidRPr="00C16873" w:rsidTr="00AB5877">
        <w:tc>
          <w:tcPr>
            <w:tcW w:w="535" w:type="dxa"/>
            <w:vMerge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Merge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 купли-продажи</w:t>
            </w:r>
          </w:p>
        </w:tc>
        <w:tc>
          <w:tcPr>
            <w:tcW w:w="1252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01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30" w:type="dxa"/>
            <w:vAlign w:val="center"/>
          </w:tcPr>
          <w:p w:rsidR="00FB48C9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  <w:r w:rsidR="00D953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015,08</w:t>
            </w:r>
          </w:p>
        </w:tc>
      </w:tr>
      <w:tr w:rsidR="00A26BF1" w:rsidRPr="00C16873" w:rsidTr="00AB5877">
        <w:trPr>
          <w:trHeight w:val="384"/>
        </w:trPr>
        <w:tc>
          <w:tcPr>
            <w:tcW w:w="535" w:type="dxa"/>
            <w:vAlign w:val="center"/>
          </w:tcPr>
          <w:p w:rsidR="00A26BF1" w:rsidRPr="00C16873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26BF1" w:rsidRPr="00C16873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873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83" w:type="dxa"/>
            <w:vAlign w:val="center"/>
          </w:tcPr>
          <w:p w:rsidR="00A26BF1" w:rsidRPr="00C16873" w:rsidRDefault="00A26BF1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:rsidR="00A26BF1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01" w:type="dxa"/>
            <w:vAlign w:val="center"/>
          </w:tcPr>
          <w:p w:rsidR="00A26BF1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53" w:type="dxa"/>
            <w:vAlign w:val="center"/>
          </w:tcPr>
          <w:p w:rsidR="00A26BF1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230" w:type="dxa"/>
            <w:vAlign w:val="center"/>
          </w:tcPr>
          <w:p w:rsidR="00A26BF1" w:rsidRPr="00C16873" w:rsidRDefault="00FB48C9" w:rsidP="00AB58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  <w:r w:rsidR="00D953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984,08</w:t>
            </w:r>
          </w:p>
        </w:tc>
      </w:tr>
    </w:tbl>
    <w:p w:rsidR="001A3D45" w:rsidRDefault="001A3D45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53A4" w:rsidRPr="00BD0A67" w:rsidRDefault="00D953A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Фонд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перечислил в </w:t>
      </w:r>
      <w:r w:rsidR="00BF1AF0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Фонд денежные средства от реализации свободных объектов недвижимости в размере </w:t>
      </w:r>
      <w:r w:rsidR="00AB5877">
        <w:rPr>
          <w:rFonts w:ascii="Times New Roman" w:hAnsi="Times New Roman" w:cs="Times New Roman"/>
          <w:sz w:val="28"/>
          <w:szCs w:val="28"/>
        </w:rPr>
        <w:t>360</w:t>
      </w:r>
      <w:r w:rsidR="001B4A06">
        <w:rPr>
          <w:rFonts w:ascii="Times New Roman" w:hAnsi="Times New Roman" w:cs="Times New Roman"/>
          <w:sz w:val="28"/>
          <w:szCs w:val="28"/>
        </w:rPr>
        <w:t xml:space="preserve"> </w:t>
      </w:r>
      <w:r w:rsidR="00AB5877">
        <w:rPr>
          <w:rFonts w:ascii="Times New Roman" w:hAnsi="Times New Roman" w:cs="Times New Roman"/>
          <w:sz w:val="28"/>
          <w:szCs w:val="28"/>
        </w:rPr>
        <w:t>356,47тыс.руб.</w:t>
      </w:r>
      <w:r>
        <w:rPr>
          <w:rFonts w:ascii="Times New Roman" w:hAnsi="Times New Roman" w:cs="Times New Roman"/>
          <w:sz w:val="28"/>
          <w:szCs w:val="28"/>
        </w:rPr>
        <w:t xml:space="preserve"> за исключением суммы денежных средств, необходимых для погашения расходов по </w:t>
      </w:r>
      <w:r w:rsidR="00BD0A67">
        <w:rPr>
          <w:rFonts w:ascii="Times New Roman" w:hAnsi="Times New Roman" w:cs="Times New Roman"/>
          <w:sz w:val="28"/>
          <w:szCs w:val="28"/>
        </w:rPr>
        <w:t xml:space="preserve">реализации свободных помещений, а также 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резервирования </w:t>
      </w:r>
      <w:r w:rsidR="00E55CCC" w:rsidRPr="00BD0A67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4C58C8" w:rsidRPr="00BD0A67">
        <w:rPr>
          <w:rFonts w:ascii="Times New Roman" w:hAnsi="Times New Roman" w:cs="Times New Roman"/>
          <w:sz w:val="28"/>
          <w:szCs w:val="28"/>
        </w:rPr>
        <w:t>средств до вынесения Арбитражным судом Вологодской области решени</w:t>
      </w:r>
      <w:r w:rsidR="00BD0A67" w:rsidRPr="00BD0A67">
        <w:rPr>
          <w:rFonts w:ascii="Times New Roman" w:hAnsi="Times New Roman" w:cs="Times New Roman"/>
          <w:sz w:val="28"/>
          <w:szCs w:val="28"/>
        </w:rPr>
        <w:t>й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 по</w:t>
      </w:r>
      <w:r w:rsidR="00BD0A67" w:rsidRPr="00BD0A67">
        <w:rPr>
          <w:rFonts w:ascii="Times New Roman" w:hAnsi="Times New Roman" w:cs="Times New Roman"/>
          <w:sz w:val="28"/>
          <w:szCs w:val="28"/>
        </w:rPr>
        <w:t xml:space="preserve"> обособленным спорам по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 делу №А13-7818/2017 о выплате первоначальной компенсации залоговым кредиторам </w:t>
      </w:r>
      <w:r w:rsidR="004C58C8" w:rsidRPr="00BD0A67">
        <w:rPr>
          <w:rFonts w:ascii="Times New Roman" w:hAnsi="Times New Roman" w:cs="Times New Roman"/>
          <w:sz w:val="28"/>
          <w:szCs w:val="28"/>
        </w:rPr>
        <w:lastRenderedPageBreak/>
        <w:t>застройщика-банкрота, перед которыми у Фонда не возникли обязательства по передаче помещений</w:t>
      </w:r>
      <w:r w:rsidR="00E55CCC" w:rsidRPr="00BD0A67">
        <w:rPr>
          <w:rFonts w:ascii="Times New Roman" w:hAnsi="Times New Roman" w:cs="Times New Roman"/>
          <w:sz w:val="28"/>
          <w:szCs w:val="28"/>
        </w:rPr>
        <w:t>.</w:t>
      </w:r>
    </w:p>
    <w:p w:rsidR="00304400" w:rsidRDefault="00D953A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</w:t>
      </w:r>
      <w:r w:rsidR="00E55CCC">
        <w:rPr>
          <w:rFonts w:ascii="Times New Roman" w:hAnsi="Times New Roman" w:cs="Times New Roman"/>
          <w:sz w:val="28"/>
          <w:szCs w:val="28"/>
        </w:rPr>
        <w:t xml:space="preserve">Фонда по реализации </w:t>
      </w:r>
      <w:r>
        <w:rPr>
          <w:rFonts w:ascii="Times New Roman" w:hAnsi="Times New Roman" w:cs="Times New Roman"/>
          <w:sz w:val="28"/>
          <w:szCs w:val="28"/>
        </w:rPr>
        <w:t>составили 8284,60тыс.руб., или 0,02% от поступивших средств.</w:t>
      </w:r>
    </w:p>
    <w:p w:rsidR="001B4A06" w:rsidRDefault="001B4A06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0B51" w:rsidRDefault="00210B51" w:rsidP="00403F0F">
      <w:pPr>
        <w:pStyle w:val="2"/>
        <w:numPr>
          <w:ilvl w:val="1"/>
          <w:numId w:val="13"/>
        </w:numPr>
      </w:pPr>
      <w:bookmarkStart w:id="13" w:name="_Toc174021194"/>
      <w:r>
        <w:t>Информирование</w:t>
      </w:r>
      <w:r w:rsidR="00967806">
        <w:t xml:space="preserve"> и взаимодействие с</w:t>
      </w:r>
      <w:r>
        <w:t xml:space="preserve"> участник</w:t>
      </w:r>
      <w:r w:rsidR="00967806">
        <w:t>ами</w:t>
      </w:r>
      <w:r>
        <w:t xml:space="preserve"> долевого строительства</w:t>
      </w:r>
      <w:bookmarkEnd w:id="13"/>
    </w:p>
    <w:p w:rsidR="00967806" w:rsidRDefault="00967806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 деятельности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информационное сопровождение участников строительства, которое включает:</w:t>
      </w:r>
    </w:p>
    <w:p w:rsidR="00967806" w:rsidRDefault="002310F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встреч с участниками долевого строительства;</w:t>
      </w:r>
    </w:p>
    <w:p w:rsidR="002310F4" w:rsidRDefault="002310F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ответов на обращения участников строительства, направленные в адрес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почте и в электронном виде,</w:t>
      </w:r>
      <w:r w:rsidR="001D1E13">
        <w:rPr>
          <w:rFonts w:ascii="Times New Roman" w:hAnsi="Times New Roman" w:cs="Times New Roman"/>
          <w:sz w:val="28"/>
          <w:szCs w:val="28"/>
        </w:rPr>
        <w:t xml:space="preserve"> в том числе </w:t>
      </w:r>
      <w:r>
        <w:rPr>
          <w:rFonts w:ascii="Times New Roman" w:hAnsi="Times New Roman" w:cs="Times New Roman"/>
          <w:sz w:val="28"/>
          <w:szCs w:val="28"/>
        </w:rPr>
        <w:t>через сервисы на сайте;</w:t>
      </w:r>
    </w:p>
    <w:p w:rsidR="002310F4" w:rsidRDefault="002310F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устной консультации участникам строительства, обращающимся на телефонную линию Фонда.</w:t>
      </w:r>
    </w:p>
    <w:p w:rsidR="00AF7A9A" w:rsidRDefault="00210B51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размещает информацию о своей деятельности на официальном сайте в информационно-телекоммуникационной сети «Интернет»  (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10B51">
        <w:rPr>
          <w:rFonts w:ascii="Times New Roman" w:hAnsi="Times New Roman" w:cs="Times New Roman"/>
          <w:sz w:val="28"/>
          <w:szCs w:val="28"/>
        </w:rPr>
        <w:t>.</w:t>
      </w:r>
      <w:r w:rsidR="0032384F">
        <w:rPr>
          <w:rFonts w:ascii="Times New Roman" w:hAnsi="Times New Roman" w:cs="Times New Roman"/>
          <w:sz w:val="28"/>
          <w:szCs w:val="28"/>
          <w:lang w:val="en-US"/>
        </w:rPr>
        <w:t>fzpg</w:t>
      </w:r>
      <w:r w:rsidR="0032384F" w:rsidRPr="0032384F">
        <w:rPr>
          <w:rFonts w:ascii="Times New Roman" w:hAnsi="Times New Roman" w:cs="Times New Roman"/>
          <w:sz w:val="28"/>
          <w:szCs w:val="28"/>
        </w:rPr>
        <w:t>35</w:t>
      </w:r>
      <w:r w:rsidRPr="00210B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0B51" w:rsidRDefault="00210B51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01576">
        <w:rPr>
          <w:rFonts w:ascii="Times New Roman" w:hAnsi="Times New Roman" w:cs="Times New Roman"/>
          <w:sz w:val="28"/>
          <w:szCs w:val="28"/>
        </w:rPr>
        <w:t>а сайте размещена  новостная лента о работе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601576">
        <w:rPr>
          <w:rFonts w:ascii="Times New Roman" w:hAnsi="Times New Roman" w:cs="Times New Roman"/>
          <w:sz w:val="28"/>
          <w:szCs w:val="28"/>
        </w:rPr>
        <w:t>, информация об органах управления, учредительных документах,</w:t>
      </w:r>
      <w:r w:rsidR="00E637E2">
        <w:rPr>
          <w:rFonts w:ascii="Times New Roman" w:hAnsi="Times New Roman" w:cs="Times New Roman"/>
          <w:sz w:val="28"/>
          <w:szCs w:val="28"/>
        </w:rPr>
        <w:t xml:space="preserve"> </w:t>
      </w:r>
      <w:r w:rsidR="00601576">
        <w:rPr>
          <w:rFonts w:ascii="Times New Roman" w:hAnsi="Times New Roman" w:cs="Times New Roman"/>
          <w:sz w:val="28"/>
          <w:szCs w:val="28"/>
        </w:rPr>
        <w:t>годовой отчетности, а также о проблемных объектах</w:t>
      </w:r>
      <w:r w:rsidR="00E637E2">
        <w:rPr>
          <w:rFonts w:ascii="Times New Roman" w:hAnsi="Times New Roman" w:cs="Times New Roman"/>
          <w:sz w:val="28"/>
          <w:szCs w:val="28"/>
        </w:rPr>
        <w:t xml:space="preserve"> и </w:t>
      </w:r>
      <w:r w:rsidR="00601576">
        <w:rPr>
          <w:rFonts w:ascii="Times New Roman" w:hAnsi="Times New Roman" w:cs="Times New Roman"/>
          <w:sz w:val="28"/>
          <w:szCs w:val="28"/>
        </w:rPr>
        <w:t>о продаже свободных помещений.</w:t>
      </w:r>
    </w:p>
    <w:p w:rsidR="0032384F" w:rsidRPr="00210B51" w:rsidRDefault="0032384F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32384F" w:rsidRPr="00210B51" w:rsidSect="00B33C9B">
          <w:pgSz w:w="11906" w:h="16838"/>
          <w:pgMar w:top="1262" w:right="850" w:bottom="709" w:left="1701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также  обладает аккаунтом в социальной сети «ВКонтакте»</w:t>
      </w:r>
      <w:r w:rsidR="00E637E2">
        <w:rPr>
          <w:rFonts w:ascii="Times New Roman" w:hAnsi="Times New Roman" w:cs="Times New Roman"/>
          <w:sz w:val="28"/>
          <w:szCs w:val="28"/>
        </w:rPr>
        <w:t xml:space="preserve"> (</w:t>
      </w:r>
      <w:r w:rsidR="00E637E2" w:rsidRPr="00E637E2">
        <w:rPr>
          <w:rFonts w:ascii="Times New Roman" w:hAnsi="Times New Roman" w:cs="Times New Roman"/>
          <w:sz w:val="28"/>
          <w:szCs w:val="28"/>
        </w:rPr>
        <w:t>vk.com/fondzpguds35</w:t>
      </w:r>
      <w:r w:rsidR="00E637E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где участники строительства и все желающие могут узнать новости о деятельности Фонда.</w:t>
      </w:r>
    </w:p>
    <w:p w:rsidR="000525F6" w:rsidRDefault="0029733D" w:rsidP="00403F0F">
      <w:pPr>
        <w:pStyle w:val="1"/>
        <w:numPr>
          <w:ilvl w:val="0"/>
          <w:numId w:val="13"/>
        </w:numPr>
        <w:rPr>
          <w:sz w:val="28"/>
          <w:szCs w:val="28"/>
        </w:rPr>
      </w:pPr>
      <w:bookmarkStart w:id="14" w:name="_Toc174021195"/>
      <w:r>
        <w:rPr>
          <w:sz w:val="28"/>
          <w:szCs w:val="28"/>
        </w:rPr>
        <w:lastRenderedPageBreak/>
        <w:t>ПРИЛОЖЕНИЕ</w:t>
      </w:r>
      <w:r w:rsidR="00CA42E4" w:rsidRPr="00CA42E4">
        <w:rPr>
          <w:sz w:val="28"/>
          <w:szCs w:val="28"/>
        </w:rPr>
        <w:t xml:space="preserve">  «Аудиторское заключение годовой бухгалтерской (финансовой)</w:t>
      </w:r>
      <w:r w:rsidR="00CA42E4">
        <w:rPr>
          <w:sz w:val="28"/>
          <w:szCs w:val="28"/>
        </w:rPr>
        <w:t xml:space="preserve"> отчетности Фонда </w:t>
      </w:r>
    </w:p>
    <w:p w:rsidR="00CA42E4" w:rsidRPr="000604FE" w:rsidRDefault="00CA42E4" w:rsidP="000525F6">
      <w:pPr>
        <w:pStyle w:val="1"/>
        <w:ind w:left="360"/>
        <w:rPr>
          <w:sz w:val="28"/>
          <w:szCs w:val="28"/>
        </w:rPr>
      </w:pPr>
      <w:r>
        <w:rPr>
          <w:sz w:val="28"/>
          <w:szCs w:val="28"/>
        </w:rPr>
        <w:t>за 202</w:t>
      </w:r>
      <w:r w:rsidR="00403F0F">
        <w:rPr>
          <w:sz w:val="28"/>
          <w:szCs w:val="28"/>
        </w:rPr>
        <w:t>3</w:t>
      </w:r>
      <w:r>
        <w:rPr>
          <w:sz w:val="28"/>
          <w:szCs w:val="28"/>
        </w:rPr>
        <w:t xml:space="preserve"> г.»</w:t>
      </w:r>
      <w:bookmarkEnd w:id="14"/>
    </w:p>
    <w:p w:rsidR="00CA42E4" w:rsidRDefault="00887936">
      <w:r>
        <w:rPr>
          <w:noProof/>
          <w:lang w:eastAsia="ru-RU"/>
        </w:rPr>
        <w:drawing>
          <wp:inline distT="0" distB="0" distL="0" distR="0" wp14:anchorId="3D53CAE7" wp14:editId="1BF25147">
            <wp:extent cx="5940425" cy="81591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36" w:rsidRDefault="00887936"/>
    <w:p w:rsidR="00E218E1" w:rsidRDefault="00887936">
      <w:r>
        <w:rPr>
          <w:noProof/>
          <w:lang w:eastAsia="ru-RU"/>
        </w:rPr>
        <w:lastRenderedPageBreak/>
        <w:drawing>
          <wp:inline distT="0" distB="0" distL="0" distR="0" wp14:anchorId="55980A11" wp14:editId="5120F866">
            <wp:extent cx="5940425" cy="79578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36" w:rsidRDefault="00887936">
      <w:r>
        <w:rPr>
          <w:noProof/>
          <w:lang w:eastAsia="ru-RU"/>
        </w:rPr>
        <w:lastRenderedPageBreak/>
        <w:drawing>
          <wp:inline distT="0" distB="0" distL="0" distR="0" wp14:anchorId="4BAE717B" wp14:editId="573648BE">
            <wp:extent cx="5638800" cy="8105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36" w:rsidRDefault="00887936"/>
    <w:p w:rsidR="00887936" w:rsidRDefault="00887936"/>
    <w:p w:rsidR="00887936" w:rsidRDefault="00887936"/>
    <w:p w:rsidR="00887936" w:rsidRDefault="00887936"/>
    <w:p w:rsidR="00887936" w:rsidRDefault="00887936">
      <w:r>
        <w:rPr>
          <w:noProof/>
          <w:lang w:eastAsia="ru-RU"/>
        </w:rPr>
        <w:lastRenderedPageBreak/>
        <w:drawing>
          <wp:inline distT="0" distB="0" distL="0" distR="0" wp14:anchorId="5C60B4BC" wp14:editId="361501E1">
            <wp:extent cx="5940425" cy="73374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36" w:rsidRDefault="00E8388D">
      <w:r>
        <w:rPr>
          <w:noProof/>
          <w:lang w:eastAsia="ru-RU"/>
        </w:rPr>
        <w:lastRenderedPageBreak/>
        <w:drawing>
          <wp:inline distT="0" distB="0" distL="0" distR="0" wp14:anchorId="7C7D9E9E" wp14:editId="186AA895">
            <wp:extent cx="5940425" cy="71634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096FC07D" wp14:editId="08BF13F4">
            <wp:extent cx="5940425" cy="74891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60F763A5" wp14:editId="0CD5697E">
            <wp:extent cx="5940425" cy="76219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517CF362" wp14:editId="5D3400CB">
            <wp:extent cx="5940425" cy="7497445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34B45973" wp14:editId="11AE7551">
            <wp:extent cx="5940425" cy="742124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25565D9F" wp14:editId="4D0B1769">
            <wp:extent cx="5940425" cy="75196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6B4849FE" wp14:editId="4696C894">
            <wp:extent cx="5940425" cy="731901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14AC81A6" wp14:editId="5312C70C">
            <wp:extent cx="5940425" cy="706056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2BE5DDD2" wp14:editId="7641291F">
            <wp:extent cx="5940425" cy="72853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30393E5A" wp14:editId="3EB929B4">
            <wp:extent cx="5940425" cy="709612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4988163F" wp14:editId="10D79D60">
            <wp:extent cx="5940425" cy="675195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1B52E523" wp14:editId="5DA181C4">
            <wp:extent cx="5876925" cy="844867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120A7C24" wp14:editId="16CC1AFF">
            <wp:extent cx="5905500" cy="82010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25DF0A2E" wp14:editId="36FDECB4">
            <wp:extent cx="5848350" cy="83248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750E6090" wp14:editId="6A3A3FD4">
            <wp:extent cx="5940425" cy="8310880"/>
            <wp:effectExtent l="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00B43D4E" wp14:editId="41D07EA5">
            <wp:extent cx="5857875" cy="8458200"/>
            <wp:effectExtent l="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2AC3AFFD" wp14:editId="5464460F">
            <wp:extent cx="5940425" cy="8074025"/>
            <wp:effectExtent l="0" t="0" r="3175" b="31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62AA5E41" wp14:editId="3132357D">
            <wp:extent cx="5867400" cy="825817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10F8D41B" wp14:editId="42591F6B">
            <wp:extent cx="5940425" cy="8316595"/>
            <wp:effectExtent l="0" t="0" r="3175" b="825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254F46F1" wp14:editId="29CB1618">
            <wp:extent cx="5915025" cy="8429625"/>
            <wp:effectExtent l="0" t="0" r="9525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61CC4E51" wp14:editId="7D390106">
            <wp:extent cx="5924550" cy="84391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7988900F" wp14:editId="32193D80">
            <wp:extent cx="5800725" cy="839152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5C42C0E6" wp14:editId="5C7AD1D4">
            <wp:extent cx="5934075" cy="82677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E8388D">
      <w:r>
        <w:rPr>
          <w:noProof/>
          <w:lang w:eastAsia="ru-RU"/>
        </w:rPr>
        <w:lastRenderedPageBreak/>
        <w:drawing>
          <wp:inline distT="0" distB="0" distL="0" distR="0" wp14:anchorId="116C503E" wp14:editId="0281509D">
            <wp:extent cx="5781675" cy="834390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D" w:rsidRDefault="00E8388D"/>
    <w:p w:rsidR="00E8388D" w:rsidRDefault="000525F6">
      <w:r>
        <w:rPr>
          <w:noProof/>
          <w:lang w:eastAsia="ru-RU"/>
        </w:rPr>
        <w:lastRenderedPageBreak/>
        <w:drawing>
          <wp:inline distT="0" distB="0" distL="0" distR="0" wp14:anchorId="0747FDFA" wp14:editId="7C150FA1">
            <wp:extent cx="5876925" cy="8410575"/>
            <wp:effectExtent l="0" t="0" r="9525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12" w:rsidRDefault="00F93512"/>
    <w:p w:rsidR="00F93512" w:rsidRDefault="00F93512"/>
    <w:sectPr w:rsidR="00F93512" w:rsidSect="00F93512">
      <w:pgSz w:w="11906" w:h="16838"/>
      <w:pgMar w:top="993" w:right="850" w:bottom="1134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F7E" w:rsidRDefault="00341F7E" w:rsidP="00390777">
      <w:pPr>
        <w:spacing w:after="0" w:line="240" w:lineRule="auto"/>
      </w:pPr>
      <w:r>
        <w:separator/>
      </w:r>
    </w:p>
  </w:endnote>
  <w:endnote w:type="continuationSeparator" w:id="0">
    <w:p w:rsidR="00341F7E" w:rsidRDefault="00341F7E" w:rsidP="00390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755710"/>
      <w:docPartObj>
        <w:docPartGallery w:val="Page Numbers (Bottom of Page)"/>
        <w:docPartUnique/>
      </w:docPartObj>
    </w:sdtPr>
    <w:sdtEndPr/>
    <w:sdtContent>
      <w:p w:rsidR="00BA6303" w:rsidRDefault="00BA6303">
        <w:pPr>
          <w:pStyle w:val="ad"/>
          <w:jc w:val="right"/>
        </w:pPr>
        <w:r w:rsidRPr="00595782">
          <w:rPr>
            <w:rFonts w:ascii="Times New Roman" w:hAnsi="Times New Roman"/>
            <w:color w:val="7030A0"/>
          </w:rPr>
          <w:fldChar w:fldCharType="begin"/>
        </w:r>
        <w:r w:rsidRPr="00595782">
          <w:rPr>
            <w:rFonts w:ascii="Times New Roman" w:hAnsi="Times New Roman"/>
            <w:color w:val="7030A0"/>
          </w:rPr>
          <w:instrText>PAGE   \* MERGEFORMAT</w:instrText>
        </w:r>
        <w:r w:rsidRPr="00595782">
          <w:rPr>
            <w:rFonts w:ascii="Times New Roman" w:hAnsi="Times New Roman"/>
            <w:color w:val="7030A0"/>
          </w:rPr>
          <w:fldChar w:fldCharType="separate"/>
        </w:r>
        <w:r w:rsidR="00E227A8">
          <w:rPr>
            <w:rFonts w:ascii="Times New Roman" w:hAnsi="Times New Roman"/>
            <w:noProof/>
            <w:color w:val="7030A0"/>
          </w:rPr>
          <w:t>2</w:t>
        </w:r>
        <w:r w:rsidRPr="00595782">
          <w:rPr>
            <w:rFonts w:ascii="Times New Roman" w:hAnsi="Times New Roman"/>
            <w:color w:val="7030A0"/>
          </w:rPr>
          <w:fldChar w:fldCharType="end"/>
        </w:r>
      </w:p>
    </w:sdtContent>
  </w:sdt>
  <w:p w:rsidR="00BA6303" w:rsidRDefault="00BA630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F7E" w:rsidRDefault="00341F7E" w:rsidP="00390777">
      <w:pPr>
        <w:spacing w:after="0" w:line="240" w:lineRule="auto"/>
      </w:pPr>
      <w:r>
        <w:separator/>
      </w:r>
    </w:p>
  </w:footnote>
  <w:footnote w:type="continuationSeparator" w:id="0">
    <w:p w:rsidR="00341F7E" w:rsidRDefault="00341F7E" w:rsidP="00390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303" w:rsidRDefault="00BA6303">
    <w:pPr>
      <w:pStyle w:val="ab"/>
      <w:jc w:val="right"/>
    </w:pPr>
  </w:p>
  <w:p w:rsidR="00BA6303" w:rsidRDefault="00BA6303">
    <w:pPr>
      <w:pStyle w:val="ab"/>
    </w:pPr>
    <w:r>
      <w:rPr>
        <w:noProof/>
        <w:lang w:eastAsia="ru-RU"/>
      </w:rPr>
      <w:drawing>
        <wp:inline distT="0" distB="0" distL="0" distR="0" wp14:anchorId="2BBDD66D" wp14:editId="7BD0DD0D">
          <wp:extent cx="5457825" cy="295275"/>
          <wp:effectExtent l="0" t="0" r="9525" b="9525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57825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32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1D4B9B"/>
    <w:multiLevelType w:val="multilevel"/>
    <w:tmpl w:val="FADA42F4"/>
    <w:lvl w:ilvl="0">
      <w:start w:val="1"/>
      <w:numFmt w:val="upperRoman"/>
      <w:lvlText w:val="%1."/>
      <w:lvlJc w:val="right"/>
      <w:pPr>
        <w:ind w:left="360" w:hanging="72"/>
      </w:pPr>
      <w:rPr>
        <w:rFonts w:hint="default"/>
        <w:caps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C8F4F07"/>
    <w:multiLevelType w:val="hybridMultilevel"/>
    <w:tmpl w:val="1CCAD5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66CED"/>
    <w:multiLevelType w:val="hybridMultilevel"/>
    <w:tmpl w:val="B468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13663"/>
    <w:multiLevelType w:val="multilevel"/>
    <w:tmpl w:val="F3245B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006025"/>
    <w:multiLevelType w:val="multilevel"/>
    <w:tmpl w:val="F53A5B8A"/>
    <w:lvl w:ilvl="0">
      <w:start w:val="1"/>
      <w:numFmt w:val="upperRoman"/>
      <w:lvlText w:val="%1"/>
      <w:lvlJc w:val="center"/>
      <w:pPr>
        <w:ind w:left="360" w:hanging="72"/>
      </w:pPr>
      <w:rPr>
        <w:rFonts w:ascii="Times New Roman" w:hAnsi="Times New Roman" w:hint="default"/>
        <w:caps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D2236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10D0F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B33BA2"/>
    <w:multiLevelType w:val="multilevel"/>
    <w:tmpl w:val="23026FA4"/>
    <w:lvl w:ilvl="0">
      <w:start w:val="1"/>
      <w:numFmt w:val="upperRoman"/>
      <w:lvlText w:val="%1."/>
      <w:lvlJc w:val="right"/>
      <w:pPr>
        <w:ind w:left="360" w:hanging="72"/>
      </w:pPr>
      <w:rPr>
        <w:rFonts w:hint="default"/>
        <w:caps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ACF514E"/>
    <w:multiLevelType w:val="multilevel"/>
    <w:tmpl w:val="FADA42F4"/>
    <w:lvl w:ilvl="0">
      <w:start w:val="1"/>
      <w:numFmt w:val="upperRoman"/>
      <w:lvlText w:val="%1."/>
      <w:lvlJc w:val="right"/>
      <w:pPr>
        <w:ind w:left="360" w:hanging="72"/>
      </w:pPr>
      <w:rPr>
        <w:rFonts w:hint="default"/>
        <w:caps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BB01784"/>
    <w:multiLevelType w:val="hybridMultilevel"/>
    <w:tmpl w:val="7B06F874"/>
    <w:lvl w:ilvl="0" w:tplc="1424F16C">
      <w:start w:val="1"/>
      <w:numFmt w:val="decimal"/>
      <w:lvlText w:val="%1."/>
      <w:lvlJc w:val="left"/>
      <w:pPr>
        <w:ind w:left="945" w:hanging="40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E381C21"/>
    <w:multiLevelType w:val="hybridMultilevel"/>
    <w:tmpl w:val="B6F09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F2B00"/>
    <w:multiLevelType w:val="hybridMultilevel"/>
    <w:tmpl w:val="805E1C6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E1A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C1509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12F36C4"/>
    <w:multiLevelType w:val="hybridMultilevel"/>
    <w:tmpl w:val="7F46316C"/>
    <w:lvl w:ilvl="0" w:tplc="E7FA0A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13F2769"/>
    <w:multiLevelType w:val="hybridMultilevel"/>
    <w:tmpl w:val="C05E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B0C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CA603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39A5A3A"/>
    <w:multiLevelType w:val="hybridMultilevel"/>
    <w:tmpl w:val="C05E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32409B"/>
    <w:multiLevelType w:val="hybridMultilevel"/>
    <w:tmpl w:val="B468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842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F1535AE"/>
    <w:multiLevelType w:val="hybridMultilevel"/>
    <w:tmpl w:val="C9E01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672D7D"/>
    <w:multiLevelType w:val="hybridMultilevel"/>
    <w:tmpl w:val="C05E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F518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0"/>
  </w:num>
  <w:num w:numId="3">
    <w:abstractNumId w:val="3"/>
  </w:num>
  <w:num w:numId="4">
    <w:abstractNumId w:val="22"/>
  </w:num>
  <w:num w:numId="5">
    <w:abstractNumId w:val="16"/>
  </w:num>
  <w:num w:numId="6">
    <w:abstractNumId w:val="19"/>
  </w:num>
  <w:num w:numId="7">
    <w:abstractNumId w:val="4"/>
  </w:num>
  <w:num w:numId="8">
    <w:abstractNumId w:val="10"/>
  </w:num>
  <w:num w:numId="9">
    <w:abstractNumId w:val="23"/>
  </w:num>
  <w:num w:numId="10">
    <w:abstractNumId w:val="11"/>
  </w:num>
  <w:num w:numId="11">
    <w:abstractNumId w:val="2"/>
  </w:num>
  <w:num w:numId="12">
    <w:abstractNumId w:val="5"/>
  </w:num>
  <w:num w:numId="13">
    <w:abstractNumId w:val="8"/>
  </w:num>
  <w:num w:numId="14">
    <w:abstractNumId w:val="8"/>
  </w:num>
  <w:num w:numId="15">
    <w:abstractNumId w:val="6"/>
  </w:num>
  <w:num w:numId="16">
    <w:abstractNumId w:val="4"/>
  </w:num>
  <w:num w:numId="17">
    <w:abstractNumId w:val="4"/>
  </w:num>
  <w:num w:numId="18">
    <w:abstractNumId w:val="4"/>
  </w:num>
  <w:num w:numId="19">
    <w:abstractNumId w:val="8"/>
  </w:num>
  <w:num w:numId="20">
    <w:abstractNumId w:val="8"/>
  </w:num>
  <w:num w:numId="21">
    <w:abstractNumId w:val="8"/>
  </w:num>
  <w:num w:numId="22">
    <w:abstractNumId w:val="4"/>
  </w:num>
  <w:num w:numId="23">
    <w:abstractNumId w:val="18"/>
  </w:num>
  <w:num w:numId="24">
    <w:abstractNumId w:val="14"/>
  </w:num>
  <w:num w:numId="25">
    <w:abstractNumId w:val="12"/>
  </w:num>
  <w:num w:numId="26">
    <w:abstractNumId w:val="13"/>
  </w:num>
  <w:num w:numId="27">
    <w:abstractNumId w:val="17"/>
  </w:num>
  <w:num w:numId="28">
    <w:abstractNumId w:val="21"/>
  </w:num>
  <w:num w:numId="29">
    <w:abstractNumId w:val="0"/>
  </w:num>
  <w:num w:numId="30">
    <w:abstractNumId w:val="24"/>
  </w:num>
  <w:num w:numId="31">
    <w:abstractNumId w:val="7"/>
  </w:num>
  <w:num w:numId="32">
    <w:abstractNumId w:val="1"/>
  </w:num>
  <w:num w:numId="33">
    <w:abstractNumId w:val="8"/>
    <w:lvlOverride w:ilvl="0">
      <w:lvl w:ilvl="0">
        <w:start w:val="1"/>
        <w:numFmt w:val="upperRoman"/>
        <w:lvlText w:val="%1."/>
        <w:lvlJc w:val="right"/>
        <w:pPr>
          <w:ind w:left="360" w:hanging="72"/>
        </w:pPr>
        <w:rPr>
          <w:rFonts w:hint="default"/>
          <w:caps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720" w:hanging="360"/>
        </w:pPr>
        <w:rPr>
          <w:rFonts w:ascii="Times New Roman" w:hAnsi="Times New Roman" w:hint="default"/>
          <w:caps w:val="0"/>
          <w:vanish w:val="0"/>
          <w:sz w:val="24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4">
    <w:abstractNumId w:val="8"/>
    <w:lvlOverride w:ilvl="0">
      <w:lvl w:ilvl="0">
        <w:start w:val="1"/>
        <w:numFmt w:val="upperRoman"/>
        <w:lvlText w:val="%1."/>
        <w:lvlJc w:val="right"/>
        <w:pPr>
          <w:ind w:left="360" w:hanging="72"/>
        </w:pPr>
        <w:rPr>
          <w:rFonts w:hint="default"/>
          <w:caps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720" w:hanging="360"/>
        </w:pPr>
        <w:rPr>
          <w:rFonts w:ascii="Times New Roman" w:hAnsi="Times New Roman" w:hint="default"/>
          <w:caps w:val="0"/>
          <w:vanish w:val="0"/>
          <w:sz w:val="24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41"/>
    <w:rsid w:val="00000CE5"/>
    <w:rsid w:val="000010A8"/>
    <w:rsid w:val="000028BD"/>
    <w:rsid w:val="00012D48"/>
    <w:rsid w:val="00023FFF"/>
    <w:rsid w:val="00026210"/>
    <w:rsid w:val="0003378D"/>
    <w:rsid w:val="000351D4"/>
    <w:rsid w:val="00042D49"/>
    <w:rsid w:val="000525F6"/>
    <w:rsid w:val="00056790"/>
    <w:rsid w:val="000604FE"/>
    <w:rsid w:val="00065126"/>
    <w:rsid w:val="000804D1"/>
    <w:rsid w:val="00087A87"/>
    <w:rsid w:val="000B07C2"/>
    <w:rsid w:val="000E06A6"/>
    <w:rsid w:val="000E5CDD"/>
    <w:rsid w:val="0010512C"/>
    <w:rsid w:val="00117D48"/>
    <w:rsid w:val="00164E7D"/>
    <w:rsid w:val="0016575C"/>
    <w:rsid w:val="00195347"/>
    <w:rsid w:val="001A327C"/>
    <w:rsid w:val="001A3D45"/>
    <w:rsid w:val="001A68EC"/>
    <w:rsid w:val="001B45EC"/>
    <w:rsid w:val="001B4A06"/>
    <w:rsid w:val="001C23CD"/>
    <w:rsid w:val="001C435F"/>
    <w:rsid w:val="001D1E13"/>
    <w:rsid w:val="001D6FA7"/>
    <w:rsid w:val="001E5BD8"/>
    <w:rsid w:val="001E63CF"/>
    <w:rsid w:val="0020421F"/>
    <w:rsid w:val="00204920"/>
    <w:rsid w:val="00210B51"/>
    <w:rsid w:val="0021336D"/>
    <w:rsid w:val="002158DA"/>
    <w:rsid w:val="00216B11"/>
    <w:rsid w:val="00222662"/>
    <w:rsid w:val="002310F4"/>
    <w:rsid w:val="0024570F"/>
    <w:rsid w:val="0026317C"/>
    <w:rsid w:val="00264BCF"/>
    <w:rsid w:val="00265802"/>
    <w:rsid w:val="0026695B"/>
    <w:rsid w:val="00266C69"/>
    <w:rsid w:val="00274C68"/>
    <w:rsid w:val="00275DD9"/>
    <w:rsid w:val="002946EB"/>
    <w:rsid w:val="00297129"/>
    <w:rsid w:val="0029733D"/>
    <w:rsid w:val="002B6346"/>
    <w:rsid w:val="002C20FD"/>
    <w:rsid w:val="002F78EF"/>
    <w:rsid w:val="00304400"/>
    <w:rsid w:val="00305439"/>
    <w:rsid w:val="00317825"/>
    <w:rsid w:val="0032384F"/>
    <w:rsid w:val="00324E8A"/>
    <w:rsid w:val="00341F7E"/>
    <w:rsid w:val="00356909"/>
    <w:rsid w:val="00366732"/>
    <w:rsid w:val="003840E8"/>
    <w:rsid w:val="00390777"/>
    <w:rsid w:val="00394799"/>
    <w:rsid w:val="003B39DE"/>
    <w:rsid w:val="003B686E"/>
    <w:rsid w:val="003B6B4E"/>
    <w:rsid w:val="00402861"/>
    <w:rsid w:val="00403F0F"/>
    <w:rsid w:val="004215B3"/>
    <w:rsid w:val="00426008"/>
    <w:rsid w:val="00450739"/>
    <w:rsid w:val="00457047"/>
    <w:rsid w:val="00465F1B"/>
    <w:rsid w:val="00467E3D"/>
    <w:rsid w:val="004772D4"/>
    <w:rsid w:val="00493D34"/>
    <w:rsid w:val="0049426B"/>
    <w:rsid w:val="004A7509"/>
    <w:rsid w:val="004B5166"/>
    <w:rsid w:val="004C58C8"/>
    <w:rsid w:val="004D0FE8"/>
    <w:rsid w:val="004D4497"/>
    <w:rsid w:val="004E6F6D"/>
    <w:rsid w:val="004F2C85"/>
    <w:rsid w:val="004F31B1"/>
    <w:rsid w:val="004F4017"/>
    <w:rsid w:val="00514138"/>
    <w:rsid w:val="005160E4"/>
    <w:rsid w:val="0055135B"/>
    <w:rsid w:val="00557929"/>
    <w:rsid w:val="00565236"/>
    <w:rsid w:val="00580B6F"/>
    <w:rsid w:val="0058736C"/>
    <w:rsid w:val="00595782"/>
    <w:rsid w:val="005A01C9"/>
    <w:rsid w:val="005A7DF2"/>
    <w:rsid w:val="005B3B23"/>
    <w:rsid w:val="005C340C"/>
    <w:rsid w:val="005D4200"/>
    <w:rsid w:val="005D56F3"/>
    <w:rsid w:val="005D789B"/>
    <w:rsid w:val="005E5805"/>
    <w:rsid w:val="006007FC"/>
    <w:rsid w:val="00601576"/>
    <w:rsid w:val="00601CE5"/>
    <w:rsid w:val="00620387"/>
    <w:rsid w:val="006342C2"/>
    <w:rsid w:val="006343E9"/>
    <w:rsid w:val="00645C13"/>
    <w:rsid w:val="006962E4"/>
    <w:rsid w:val="006A4043"/>
    <w:rsid w:val="006B42D6"/>
    <w:rsid w:val="006D49DC"/>
    <w:rsid w:val="006D637A"/>
    <w:rsid w:val="006E43C8"/>
    <w:rsid w:val="006F3EAA"/>
    <w:rsid w:val="006F7934"/>
    <w:rsid w:val="00714D62"/>
    <w:rsid w:val="00720B76"/>
    <w:rsid w:val="0074119C"/>
    <w:rsid w:val="00751B82"/>
    <w:rsid w:val="00763171"/>
    <w:rsid w:val="00766145"/>
    <w:rsid w:val="007800FC"/>
    <w:rsid w:val="00791E84"/>
    <w:rsid w:val="0079451C"/>
    <w:rsid w:val="00796E5A"/>
    <w:rsid w:val="007C18E5"/>
    <w:rsid w:val="007C2726"/>
    <w:rsid w:val="007D63CF"/>
    <w:rsid w:val="007D7FED"/>
    <w:rsid w:val="007E53EC"/>
    <w:rsid w:val="007F2CBF"/>
    <w:rsid w:val="007F4D08"/>
    <w:rsid w:val="007F6D3F"/>
    <w:rsid w:val="00801542"/>
    <w:rsid w:val="00804171"/>
    <w:rsid w:val="00811621"/>
    <w:rsid w:val="008257BF"/>
    <w:rsid w:val="00832989"/>
    <w:rsid w:val="00846A45"/>
    <w:rsid w:val="00852FD9"/>
    <w:rsid w:val="0086352C"/>
    <w:rsid w:val="0086427A"/>
    <w:rsid w:val="00865097"/>
    <w:rsid w:val="00866A77"/>
    <w:rsid w:val="00874D87"/>
    <w:rsid w:val="00875281"/>
    <w:rsid w:val="00887936"/>
    <w:rsid w:val="008B7884"/>
    <w:rsid w:val="008C0FE8"/>
    <w:rsid w:val="008C5CCF"/>
    <w:rsid w:val="008D1299"/>
    <w:rsid w:val="008F33C4"/>
    <w:rsid w:val="008F41F8"/>
    <w:rsid w:val="008F6925"/>
    <w:rsid w:val="00920DFF"/>
    <w:rsid w:val="009211BE"/>
    <w:rsid w:val="009369F9"/>
    <w:rsid w:val="00942A9B"/>
    <w:rsid w:val="00946837"/>
    <w:rsid w:val="00966065"/>
    <w:rsid w:val="00967806"/>
    <w:rsid w:val="00980069"/>
    <w:rsid w:val="00994CC0"/>
    <w:rsid w:val="009B58D4"/>
    <w:rsid w:val="009F6907"/>
    <w:rsid w:val="00A0626F"/>
    <w:rsid w:val="00A26BF1"/>
    <w:rsid w:val="00A26F2C"/>
    <w:rsid w:val="00A271E3"/>
    <w:rsid w:val="00A36E39"/>
    <w:rsid w:val="00A50E02"/>
    <w:rsid w:val="00A50FC2"/>
    <w:rsid w:val="00A51706"/>
    <w:rsid w:val="00A748C7"/>
    <w:rsid w:val="00A77081"/>
    <w:rsid w:val="00A93182"/>
    <w:rsid w:val="00AB5877"/>
    <w:rsid w:val="00AB5C40"/>
    <w:rsid w:val="00AC2891"/>
    <w:rsid w:val="00AF1F7E"/>
    <w:rsid w:val="00AF3FFA"/>
    <w:rsid w:val="00AF7A9A"/>
    <w:rsid w:val="00B039B8"/>
    <w:rsid w:val="00B33C9B"/>
    <w:rsid w:val="00B4107E"/>
    <w:rsid w:val="00B51801"/>
    <w:rsid w:val="00B63310"/>
    <w:rsid w:val="00B83CC7"/>
    <w:rsid w:val="00B90923"/>
    <w:rsid w:val="00B9243B"/>
    <w:rsid w:val="00BA309C"/>
    <w:rsid w:val="00BA6303"/>
    <w:rsid w:val="00BA639C"/>
    <w:rsid w:val="00BB668E"/>
    <w:rsid w:val="00BB7231"/>
    <w:rsid w:val="00BD0A67"/>
    <w:rsid w:val="00BD5B3C"/>
    <w:rsid w:val="00BF13E7"/>
    <w:rsid w:val="00BF1AF0"/>
    <w:rsid w:val="00C16873"/>
    <w:rsid w:val="00C26B4D"/>
    <w:rsid w:val="00C272B6"/>
    <w:rsid w:val="00C37836"/>
    <w:rsid w:val="00C41F15"/>
    <w:rsid w:val="00C513C0"/>
    <w:rsid w:val="00C55A79"/>
    <w:rsid w:val="00C56541"/>
    <w:rsid w:val="00C83D72"/>
    <w:rsid w:val="00CA02B3"/>
    <w:rsid w:val="00CA42E4"/>
    <w:rsid w:val="00CA5B94"/>
    <w:rsid w:val="00CC3736"/>
    <w:rsid w:val="00CD7959"/>
    <w:rsid w:val="00CE45CA"/>
    <w:rsid w:val="00CF12F0"/>
    <w:rsid w:val="00CF6DBB"/>
    <w:rsid w:val="00D024B5"/>
    <w:rsid w:val="00D04261"/>
    <w:rsid w:val="00D1506E"/>
    <w:rsid w:val="00D21F6D"/>
    <w:rsid w:val="00D22187"/>
    <w:rsid w:val="00D40267"/>
    <w:rsid w:val="00D40AB5"/>
    <w:rsid w:val="00D44C2F"/>
    <w:rsid w:val="00D46571"/>
    <w:rsid w:val="00D67D62"/>
    <w:rsid w:val="00D76E6B"/>
    <w:rsid w:val="00D91B9F"/>
    <w:rsid w:val="00D94135"/>
    <w:rsid w:val="00D953A4"/>
    <w:rsid w:val="00DB766B"/>
    <w:rsid w:val="00DB790C"/>
    <w:rsid w:val="00DC515B"/>
    <w:rsid w:val="00DF0303"/>
    <w:rsid w:val="00DF26BD"/>
    <w:rsid w:val="00DF49A7"/>
    <w:rsid w:val="00DF7570"/>
    <w:rsid w:val="00E218E1"/>
    <w:rsid w:val="00E227A8"/>
    <w:rsid w:val="00E236F4"/>
    <w:rsid w:val="00E265CE"/>
    <w:rsid w:val="00E27608"/>
    <w:rsid w:val="00E35EEA"/>
    <w:rsid w:val="00E37A70"/>
    <w:rsid w:val="00E55CCC"/>
    <w:rsid w:val="00E637E2"/>
    <w:rsid w:val="00E77D30"/>
    <w:rsid w:val="00E8388D"/>
    <w:rsid w:val="00EB5138"/>
    <w:rsid w:val="00EC5A09"/>
    <w:rsid w:val="00EE7233"/>
    <w:rsid w:val="00EF263E"/>
    <w:rsid w:val="00F031AD"/>
    <w:rsid w:val="00F03416"/>
    <w:rsid w:val="00F0452C"/>
    <w:rsid w:val="00F04F99"/>
    <w:rsid w:val="00F25A87"/>
    <w:rsid w:val="00F33359"/>
    <w:rsid w:val="00F3635C"/>
    <w:rsid w:val="00F476E0"/>
    <w:rsid w:val="00F5400A"/>
    <w:rsid w:val="00F64C81"/>
    <w:rsid w:val="00F70FC2"/>
    <w:rsid w:val="00F7294B"/>
    <w:rsid w:val="00F81441"/>
    <w:rsid w:val="00F876DC"/>
    <w:rsid w:val="00F914CB"/>
    <w:rsid w:val="00F93512"/>
    <w:rsid w:val="00FA3E91"/>
    <w:rsid w:val="00FB382C"/>
    <w:rsid w:val="00FB48C9"/>
    <w:rsid w:val="00FB74DD"/>
    <w:rsid w:val="00FC3641"/>
    <w:rsid w:val="00FD3EF6"/>
    <w:rsid w:val="00FE3CAD"/>
    <w:rsid w:val="00FE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999635-117C-4EAD-AF7F-28BBCCDA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CA42E4"/>
    <w:pPr>
      <w:ind w:left="0"/>
      <w:jc w:val="center"/>
      <w:outlineLvl w:val="0"/>
    </w:pPr>
    <w:rPr>
      <w:rFonts w:ascii="Times New Roman" w:hAnsi="Times New Roman" w:cs="Times New Roman"/>
      <w:b/>
      <w:caps/>
      <w:sz w:val="24"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CA42E4"/>
    <w:pPr>
      <w:ind w:left="0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DF49A7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CA42E4"/>
    <w:rPr>
      <w:rFonts w:ascii="Times New Roman" w:hAnsi="Times New Roman" w:cs="Times New Roman"/>
      <w:b/>
      <w:caps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CA42E4"/>
    <w:rPr>
      <w:rFonts w:ascii="Times New Roman" w:hAnsi="Times New Roman" w:cs="Times New Roman"/>
      <w:b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DF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2"/>
    <w:uiPriority w:val="39"/>
    <w:rsid w:val="00994C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3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C83D7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604F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TOC Heading"/>
    <w:basedOn w:val="11"/>
    <w:next w:val="a"/>
    <w:uiPriority w:val="39"/>
    <w:unhideWhenUsed/>
    <w:qFormat/>
    <w:rsid w:val="00D94135"/>
    <w:pPr>
      <w:jc w:val="center"/>
    </w:pPr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CA42E4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03F0F"/>
    <w:pPr>
      <w:tabs>
        <w:tab w:val="left" w:pos="660"/>
        <w:tab w:val="right" w:leader="dot" w:pos="8931"/>
      </w:tabs>
      <w:spacing w:after="100"/>
      <w:ind w:left="220" w:right="423"/>
    </w:pPr>
  </w:style>
  <w:style w:type="character" w:styleId="a9">
    <w:name w:val="Hyperlink"/>
    <w:basedOn w:val="a1"/>
    <w:uiPriority w:val="99"/>
    <w:unhideWhenUsed/>
    <w:rsid w:val="00CA42E4"/>
    <w:rPr>
      <w:color w:val="0563C1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CA42E4"/>
    <w:pPr>
      <w:spacing w:after="100"/>
      <w:ind w:left="440"/>
    </w:pPr>
    <w:rPr>
      <w:rFonts w:eastAsiaTheme="minorEastAsia" w:cs="Times New Roman"/>
      <w:lang w:eastAsia="ru-RU"/>
    </w:rPr>
  </w:style>
  <w:style w:type="table" w:styleId="12">
    <w:name w:val="Plain Table 1"/>
    <w:basedOn w:val="a2"/>
    <w:uiPriority w:val="41"/>
    <w:rsid w:val="00467E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a">
    <w:name w:val="Grid Table Light"/>
    <w:basedOn w:val="a2"/>
    <w:uiPriority w:val="40"/>
    <w:rsid w:val="00467E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ac"/>
    <w:uiPriority w:val="99"/>
    <w:unhideWhenUsed/>
    <w:rsid w:val="00390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390777"/>
  </w:style>
  <w:style w:type="paragraph" w:styleId="ad">
    <w:name w:val="footer"/>
    <w:basedOn w:val="a"/>
    <w:link w:val="ae"/>
    <w:uiPriority w:val="99"/>
    <w:unhideWhenUsed/>
    <w:rsid w:val="00390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390777"/>
  </w:style>
  <w:style w:type="table" w:styleId="-1">
    <w:name w:val="Grid Table 1 Light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2">
    <w:name w:val="Plain Table 2"/>
    <w:basedOn w:val="a2"/>
    <w:uiPriority w:val="42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9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fzpg35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9943-260C-459D-AA9E-569B190A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6178</Words>
  <Characters>35215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Дернов Руслан Николаевич</dc:creator>
  <cp:keywords/>
  <dc:description/>
  <cp:lastModifiedBy>Admin</cp:lastModifiedBy>
  <cp:revision>3</cp:revision>
  <cp:lastPrinted>2023-05-29T12:54:00Z</cp:lastPrinted>
  <dcterms:created xsi:type="dcterms:W3CDTF">2024-08-30T09:11:00Z</dcterms:created>
  <dcterms:modified xsi:type="dcterms:W3CDTF">2024-08-30T09:11:00Z</dcterms:modified>
</cp:coreProperties>
</file>